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B6BA9" w14:textId="77777777" w:rsidR="00455FE0" w:rsidRPr="00B47471" w:rsidRDefault="00455FE0" w:rsidP="00455FE0">
      <w:pPr>
        <w:rPr>
          <w:rFonts w:ascii="Arial" w:hAnsi="Arial" w:cs="Arial"/>
          <w:b/>
          <w:sz w:val="12"/>
          <w:szCs w:val="20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954"/>
      </w:tblGrid>
      <w:tr w:rsidR="003A1321" w:rsidRPr="0030395E" w14:paraId="19C03C39" w14:textId="77777777" w:rsidTr="00A95330">
        <w:tc>
          <w:tcPr>
            <w:tcW w:w="3544" w:type="dxa"/>
            <w:tcBorders>
              <w:left w:val="single" w:sz="4" w:space="0" w:color="auto"/>
            </w:tcBorders>
          </w:tcPr>
          <w:p w14:paraId="67DDF0A8" w14:textId="77777777" w:rsidR="003A1321" w:rsidRPr="0030395E" w:rsidRDefault="00697CDC" w:rsidP="006740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395E">
              <w:rPr>
                <w:rFonts w:ascii="Arial" w:hAnsi="Arial" w:cs="Arial"/>
                <w:b/>
                <w:bCs/>
                <w:sz w:val="20"/>
                <w:szCs w:val="20"/>
              </w:rPr>
              <w:t>TEMA</w:t>
            </w:r>
            <w:r w:rsidR="003A1321" w:rsidRPr="0030395E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954" w:type="dxa"/>
          </w:tcPr>
          <w:p w14:paraId="48665B0F" w14:textId="4CA6FD35" w:rsidR="00674043" w:rsidRPr="00674043" w:rsidRDefault="003A1321" w:rsidP="006740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04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Actividad de custodia respecto de los valores de los </w:t>
            </w:r>
            <w:r w:rsidR="000E6DDB" w:rsidRPr="0067404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Fondos de Inversión C</w:t>
            </w:r>
            <w:r w:rsidRPr="0067404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olectiva </w:t>
            </w:r>
            <w:r w:rsidR="00A43AED" w:rsidRPr="0067404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–</w:t>
            </w:r>
            <w:r w:rsidRPr="0067404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404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FIC</w:t>
            </w:r>
            <w:r w:rsidR="006D0E8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</w:t>
            </w:r>
            <w:proofErr w:type="spellEnd"/>
            <w:r w:rsidR="00A43AED" w:rsidRPr="0067404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y portafolios de los </w:t>
            </w:r>
            <w:r w:rsidR="0067404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</w:t>
            </w:r>
            <w:r w:rsidR="00A43AED" w:rsidRPr="0067404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ondos Voluntarios de Pensión.</w:t>
            </w:r>
          </w:p>
        </w:tc>
      </w:tr>
      <w:tr w:rsidR="003A1321" w:rsidRPr="0030395E" w14:paraId="77CDA122" w14:textId="77777777" w:rsidTr="00A95330"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7ED30E27" w14:textId="77777777" w:rsidR="003A1321" w:rsidRPr="005A2C6A" w:rsidRDefault="00697CDC" w:rsidP="006740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C6A">
              <w:rPr>
                <w:rFonts w:ascii="Arial" w:hAnsi="Arial" w:cs="Arial"/>
                <w:b/>
                <w:bCs/>
                <w:sz w:val="20"/>
                <w:szCs w:val="20"/>
              </w:rPr>
              <w:t>NOMBRE DE PROFORMA:</w:t>
            </w:r>
          </w:p>
        </w:tc>
        <w:tc>
          <w:tcPr>
            <w:tcW w:w="5954" w:type="dxa"/>
            <w:vAlign w:val="center"/>
          </w:tcPr>
          <w:p w14:paraId="10B12B0F" w14:textId="72108FD1" w:rsidR="003A1321" w:rsidRPr="005A2C6A" w:rsidRDefault="007B48B5" w:rsidP="007B48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2C6A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3A1321" w:rsidRPr="005A2C6A">
              <w:rPr>
                <w:rFonts w:ascii="Arial" w:hAnsi="Arial" w:cs="Arial"/>
                <w:bCs/>
                <w:sz w:val="20"/>
                <w:szCs w:val="20"/>
              </w:rPr>
              <w:t>ncumplimientos y/o posibl</w:t>
            </w:r>
            <w:r w:rsidR="00B822D6" w:rsidRPr="005A2C6A">
              <w:rPr>
                <w:rFonts w:ascii="Arial" w:hAnsi="Arial" w:cs="Arial"/>
                <w:bCs/>
                <w:sz w:val="20"/>
                <w:szCs w:val="20"/>
              </w:rPr>
              <w:t xml:space="preserve">es incumplimientos </w:t>
            </w:r>
            <w:r w:rsidR="00B822D6" w:rsidRPr="005A2C6A">
              <w:rPr>
                <w:rFonts w:ascii="Arial" w:hAnsi="Arial" w:cs="Arial"/>
                <w:sz w:val="20"/>
                <w:szCs w:val="20"/>
              </w:rPr>
              <w:t>evidenciados</w:t>
            </w:r>
            <w:r w:rsidR="00B822D6" w:rsidRPr="005A2C6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A1321" w:rsidRPr="005A2C6A">
              <w:rPr>
                <w:rFonts w:ascii="Arial" w:hAnsi="Arial" w:cs="Arial"/>
                <w:bCs/>
                <w:sz w:val="20"/>
                <w:szCs w:val="20"/>
              </w:rPr>
              <w:t xml:space="preserve">por los custodios en desarrollo de las operaciones que realizan los </w:t>
            </w:r>
            <w:proofErr w:type="spellStart"/>
            <w:r w:rsidR="003A1321" w:rsidRPr="005A2C6A">
              <w:rPr>
                <w:rFonts w:ascii="Arial" w:hAnsi="Arial" w:cs="Arial"/>
                <w:bCs/>
                <w:sz w:val="20"/>
                <w:szCs w:val="20"/>
              </w:rPr>
              <w:t>FICs</w:t>
            </w:r>
            <w:proofErr w:type="spellEnd"/>
            <w:r w:rsidR="00A43AE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43AED" w:rsidRPr="0067404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y portafolios de los fondos </w:t>
            </w:r>
            <w:r w:rsidR="00674043" w:rsidRPr="0067404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</w:t>
            </w:r>
            <w:r w:rsidR="00A43AED" w:rsidRPr="0067404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oluntarios de </w:t>
            </w:r>
            <w:r w:rsidR="00674043" w:rsidRPr="0067404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A43AED" w:rsidRPr="0067404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ensión.</w:t>
            </w:r>
          </w:p>
        </w:tc>
      </w:tr>
      <w:tr w:rsidR="003A1321" w:rsidRPr="000B05F8" w14:paraId="057DD2D4" w14:textId="77777777" w:rsidTr="00A95330">
        <w:trPr>
          <w:trHeight w:val="389"/>
        </w:trPr>
        <w:tc>
          <w:tcPr>
            <w:tcW w:w="3544" w:type="dxa"/>
            <w:vAlign w:val="center"/>
          </w:tcPr>
          <w:p w14:paraId="26AB9F85" w14:textId="77777777" w:rsidR="003A1321" w:rsidRPr="005A2C6A" w:rsidRDefault="00697CDC" w:rsidP="006740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C6A">
              <w:rPr>
                <w:rFonts w:ascii="Arial" w:hAnsi="Arial" w:cs="Arial"/>
                <w:b/>
                <w:bCs/>
                <w:sz w:val="20"/>
                <w:szCs w:val="20"/>
              </w:rPr>
              <w:t>NUMERO DE PROFORMA:</w:t>
            </w:r>
          </w:p>
        </w:tc>
        <w:tc>
          <w:tcPr>
            <w:tcW w:w="5954" w:type="dxa"/>
            <w:vAlign w:val="center"/>
          </w:tcPr>
          <w:p w14:paraId="2113890F" w14:textId="77777777" w:rsidR="003A1321" w:rsidRPr="005A2C6A" w:rsidRDefault="003A1321" w:rsidP="00E378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7872">
              <w:rPr>
                <w:rFonts w:ascii="Arial" w:hAnsi="Arial" w:cs="Arial"/>
                <w:sz w:val="20"/>
                <w:szCs w:val="20"/>
              </w:rPr>
              <w:t>F.</w:t>
            </w:r>
            <w:r w:rsidR="00E37872" w:rsidRPr="00E37872">
              <w:rPr>
                <w:rFonts w:ascii="Arial" w:hAnsi="Arial" w:cs="Arial"/>
                <w:sz w:val="20"/>
                <w:szCs w:val="20"/>
              </w:rPr>
              <w:t>7000-20</w:t>
            </w:r>
          </w:p>
        </w:tc>
      </w:tr>
      <w:tr w:rsidR="003A1321" w:rsidRPr="000B05F8" w14:paraId="7DAE7405" w14:textId="77777777" w:rsidTr="00A95330">
        <w:trPr>
          <w:trHeight w:val="252"/>
        </w:trPr>
        <w:tc>
          <w:tcPr>
            <w:tcW w:w="3544" w:type="dxa"/>
            <w:vAlign w:val="center"/>
          </w:tcPr>
          <w:p w14:paraId="470DC257" w14:textId="77777777" w:rsidR="003A1321" w:rsidRPr="005A2C6A" w:rsidRDefault="00697CDC" w:rsidP="006740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C6A">
              <w:rPr>
                <w:rFonts w:ascii="Arial" w:hAnsi="Arial" w:cs="Arial"/>
                <w:b/>
                <w:bCs/>
                <w:sz w:val="20"/>
                <w:szCs w:val="20"/>
              </w:rPr>
              <w:t>NUMERO DE FORMATO:</w:t>
            </w:r>
          </w:p>
        </w:tc>
        <w:tc>
          <w:tcPr>
            <w:tcW w:w="5954" w:type="dxa"/>
            <w:vAlign w:val="center"/>
          </w:tcPr>
          <w:p w14:paraId="75E56DB3" w14:textId="77777777" w:rsidR="003A1321" w:rsidRPr="005A2C6A" w:rsidRDefault="00E37872" w:rsidP="00EF16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</w:t>
            </w:r>
          </w:p>
        </w:tc>
      </w:tr>
      <w:tr w:rsidR="003A1321" w:rsidRPr="0030395E" w14:paraId="3910A07C" w14:textId="77777777" w:rsidTr="00A95330"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28A5D7BB" w14:textId="77777777" w:rsidR="003A1321" w:rsidRPr="005A2C6A" w:rsidRDefault="00697CDC" w:rsidP="006740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C6A">
              <w:rPr>
                <w:rFonts w:ascii="Arial" w:hAnsi="Arial" w:cs="Arial"/>
                <w:b/>
                <w:bCs/>
                <w:sz w:val="20"/>
                <w:szCs w:val="20"/>
              </w:rPr>
              <w:t>OBJETIVO:</w:t>
            </w:r>
          </w:p>
        </w:tc>
        <w:tc>
          <w:tcPr>
            <w:tcW w:w="5954" w:type="dxa"/>
            <w:vAlign w:val="center"/>
          </w:tcPr>
          <w:p w14:paraId="4D0E4F9A" w14:textId="3B08EE14" w:rsidR="003A1321" w:rsidRPr="005A2C6A" w:rsidRDefault="003A1321" w:rsidP="00243C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2C6A">
              <w:rPr>
                <w:rFonts w:ascii="Arial" w:hAnsi="Arial" w:cs="Arial"/>
                <w:sz w:val="20"/>
                <w:szCs w:val="20"/>
              </w:rPr>
              <w:t xml:space="preserve">Unificar la información que se reporta a esta Superintendencia en relación con </w:t>
            </w:r>
            <w:r w:rsidRPr="005A2C6A">
              <w:rPr>
                <w:rFonts w:ascii="Arial" w:hAnsi="Arial" w:cs="Arial"/>
                <w:bCs/>
                <w:sz w:val="20"/>
                <w:szCs w:val="20"/>
              </w:rPr>
              <w:t xml:space="preserve">los </w:t>
            </w:r>
            <w:r w:rsidRPr="005A2C6A">
              <w:rPr>
                <w:rFonts w:ascii="Arial" w:hAnsi="Arial" w:cs="Arial"/>
                <w:sz w:val="20"/>
                <w:szCs w:val="20"/>
              </w:rPr>
              <w:t xml:space="preserve">incumplimientos </w:t>
            </w:r>
            <w:r w:rsidR="007B48B5" w:rsidRPr="005A2C6A">
              <w:rPr>
                <w:rFonts w:ascii="Arial" w:hAnsi="Arial" w:cs="Arial"/>
                <w:sz w:val="20"/>
                <w:szCs w:val="20"/>
              </w:rPr>
              <w:t>y/o posibles incumplimientos que potencialmente podrían materializarse y que son evidenciados</w:t>
            </w:r>
            <w:r w:rsidR="007B48B5" w:rsidRPr="005A2C6A">
              <w:rPr>
                <w:rFonts w:ascii="Arial" w:hAnsi="Arial" w:cs="Arial"/>
                <w:bCs/>
                <w:sz w:val="20"/>
                <w:szCs w:val="20"/>
              </w:rPr>
              <w:t xml:space="preserve"> por los custodios en desarrollo de las operaciones que realizan los </w:t>
            </w:r>
            <w:proofErr w:type="spellStart"/>
            <w:r w:rsidR="007B48B5" w:rsidRPr="005A2C6A">
              <w:rPr>
                <w:rFonts w:ascii="Arial" w:hAnsi="Arial" w:cs="Arial"/>
                <w:bCs/>
                <w:sz w:val="20"/>
                <w:szCs w:val="20"/>
              </w:rPr>
              <w:t>FICs</w:t>
            </w:r>
            <w:proofErr w:type="spellEnd"/>
            <w:r w:rsidR="00A43AE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43AED" w:rsidRPr="0067404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y portafolios de los Fondos Voluntarios de Pensión.</w:t>
            </w:r>
          </w:p>
        </w:tc>
      </w:tr>
      <w:tr w:rsidR="003A1321" w:rsidRPr="00D17C71" w14:paraId="22B51452" w14:textId="77777777" w:rsidTr="00A95330">
        <w:tc>
          <w:tcPr>
            <w:tcW w:w="3544" w:type="dxa"/>
            <w:vAlign w:val="center"/>
          </w:tcPr>
          <w:p w14:paraId="14748821" w14:textId="77777777" w:rsidR="003A1321" w:rsidRPr="0030395E" w:rsidRDefault="00697CDC" w:rsidP="00674043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395E">
              <w:rPr>
                <w:rFonts w:ascii="Arial" w:hAnsi="Arial" w:cs="Arial"/>
                <w:b/>
                <w:bCs/>
                <w:sz w:val="20"/>
                <w:szCs w:val="20"/>
              </w:rPr>
              <w:t>TIPO DE ENTIDAD A LA QUE APLICA:</w:t>
            </w:r>
          </w:p>
        </w:tc>
        <w:tc>
          <w:tcPr>
            <w:tcW w:w="5954" w:type="dxa"/>
            <w:vAlign w:val="center"/>
          </w:tcPr>
          <w:p w14:paraId="559726B7" w14:textId="77777777" w:rsidR="003A1321" w:rsidRPr="00D17C71" w:rsidRDefault="003A1321" w:rsidP="00EF16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Sociedades Fiduciarias</w:t>
            </w:r>
            <w:r w:rsidR="00BC5B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B87" w:rsidRPr="00BC5B87">
              <w:rPr>
                <w:rFonts w:ascii="Arial" w:hAnsi="Arial" w:cs="Arial"/>
                <w:sz w:val="20"/>
                <w:szCs w:val="20"/>
              </w:rPr>
              <w:t>autorizadas para actuar como custodios de valores en Colombia</w:t>
            </w:r>
            <w:r w:rsidR="00BC5B8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B0E9F" w:rsidRPr="00B51AC6" w14:paraId="02786C1E" w14:textId="77777777" w:rsidTr="00A95330">
        <w:tc>
          <w:tcPr>
            <w:tcW w:w="3544" w:type="dxa"/>
            <w:vAlign w:val="center"/>
          </w:tcPr>
          <w:p w14:paraId="2C63A828" w14:textId="44BE1BE0" w:rsidR="004B0E9F" w:rsidRPr="00B13E29" w:rsidRDefault="004B0E9F" w:rsidP="004B0E9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3E29">
              <w:rPr>
                <w:rFonts w:ascii="Arial" w:hAnsi="Arial" w:cs="Arial"/>
                <w:b/>
                <w:bCs/>
                <w:sz w:val="20"/>
                <w:szCs w:val="20"/>
              </w:rPr>
              <w:t>PERIODICIDAD:</w:t>
            </w:r>
          </w:p>
        </w:tc>
        <w:tc>
          <w:tcPr>
            <w:tcW w:w="5954" w:type="dxa"/>
            <w:vAlign w:val="center"/>
          </w:tcPr>
          <w:p w14:paraId="0636E193" w14:textId="04096D33" w:rsidR="004B0E9F" w:rsidRPr="00AC08B9" w:rsidRDefault="004B0E9F" w:rsidP="004B0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08B9">
              <w:rPr>
                <w:rFonts w:ascii="Arial" w:hAnsi="Arial" w:cs="Arial"/>
                <w:sz w:val="20"/>
                <w:szCs w:val="20"/>
              </w:rPr>
              <w:t>Esporádica: S</w:t>
            </w:r>
            <w:r w:rsidR="00285332">
              <w:rPr>
                <w:rFonts w:ascii="Arial" w:hAnsi="Arial" w:cs="Arial"/>
                <w:sz w:val="20"/>
                <w:szCs w:val="20"/>
              </w:rPr>
              <w:t>ó</w:t>
            </w:r>
            <w:r w:rsidRPr="00AC08B9">
              <w:rPr>
                <w:rFonts w:ascii="Arial" w:hAnsi="Arial" w:cs="Arial"/>
                <w:sz w:val="20"/>
                <w:szCs w:val="20"/>
              </w:rPr>
              <w:t>lo cuando se presenten incumplimientos y/o los potenciales incumplimientos.</w:t>
            </w:r>
          </w:p>
        </w:tc>
      </w:tr>
      <w:tr w:rsidR="003A1321" w:rsidRPr="00B51AC6" w14:paraId="6FE7B933" w14:textId="77777777" w:rsidTr="00A95330">
        <w:tc>
          <w:tcPr>
            <w:tcW w:w="3544" w:type="dxa"/>
            <w:vAlign w:val="center"/>
          </w:tcPr>
          <w:p w14:paraId="039FF0B8" w14:textId="77777777" w:rsidR="003A1321" w:rsidRPr="0030395E" w:rsidRDefault="00697CDC" w:rsidP="006740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395E">
              <w:rPr>
                <w:rFonts w:ascii="Arial" w:hAnsi="Arial" w:cs="Arial"/>
                <w:b/>
                <w:bCs/>
                <w:sz w:val="20"/>
                <w:szCs w:val="20"/>
              </w:rPr>
              <w:t>FECHA DE CORTE DE LA INFORMACIÓN:</w:t>
            </w:r>
          </w:p>
        </w:tc>
        <w:tc>
          <w:tcPr>
            <w:tcW w:w="5954" w:type="dxa"/>
            <w:vAlign w:val="center"/>
          </w:tcPr>
          <w:p w14:paraId="29E27679" w14:textId="77777777" w:rsidR="003A1321" w:rsidRPr="003A1321" w:rsidRDefault="003A1321" w:rsidP="00EF165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1321">
              <w:rPr>
                <w:rFonts w:ascii="Arial" w:hAnsi="Arial" w:cs="Arial"/>
                <w:sz w:val="20"/>
                <w:szCs w:val="20"/>
              </w:rPr>
              <w:t>Diaria</w:t>
            </w:r>
          </w:p>
        </w:tc>
      </w:tr>
      <w:tr w:rsidR="00674043" w:rsidRPr="00674043" w14:paraId="20567441" w14:textId="77777777" w:rsidTr="00A95330"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27B8D10A" w14:textId="77777777" w:rsidR="003A1321" w:rsidRPr="0030395E" w:rsidRDefault="00697CDC" w:rsidP="006740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395E">
              <w:rPr>
                <w:rFonts w:ascii="Arial" w:hAnsi="Arial" w:cs="Arial"/>
                <w:b/>
                <w:bCs/>
                <w:sz w:val="20"/>
                <w:szCs w:val="20"/>
              </w:rPr>
              <w:t>FECHA DE REPORTE:</w:t>
            </w:r>
          </w:p>
        </w:tc>
        <w:tc>
          <w:tcPr>
            <w:tcW w:w="5954" w:type="dxa"/>
            <w:vAlign w:val="center"/>
          </w:tcPr>
          <w:p w14:paraId="78383BAE" w14:textId="271EE04D" w:rsidR="003A1321" w:rsidRPr="00674043" w:rsidRDefault="003A1321" w:rsidP="00EF165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4043">
              <w:rPr>
                <w:rFonts w:ascii="Arial" w:hAnsi="Arial" w:cs="Arial"/>
                <w:color w:val="000000" w:themeColor="text1"/>
                <w:sz w:val="20"/>
                <w:szCs w:val="20"/>
              </w:rPr>
              <w:t>Al día siguiente que se presente el incumplimiento</w:t>
            </w:r>
            <w:r w:rsidR="001305B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305B5" w:rsidRPr="001305B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 más tardar a las 11:59pm</w:t>
            </w:r>
            <w:r w:rsidR="00BD42D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A1321" w:rsidRPr="0030395E" w14:paraId="7D06D28E" w14:textId="77777777" w:rsidTr="00A95330"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0D28C683" w14:textId="77777777" w:rsidR="003A1321" w:rsidRPr="0030395E" w:rsidRDefault="00697CDC" w:rsidP="006740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395E">
              <w:rPr>
                <w:rFonts w:ascii="Arial" w:hAnsi="Arial" w:cs="Arial"/>
                <w:b/>
                <w:bCs/>
                <w:sz w:val="20"/>
                <w:szCs w:val="20"/>
              </w:rPr>
              <w:t>DOCUMENTO TÉCNICO:</w:t>
            </w:r>
          </w:p>
        </w:tc>
        <w:tc>
          <w:tcPr>
            <w:tcW w:w="5954" w:type="dxa"/>
            <w:vAlign w:val="center"/>
          </w:tcPr>
          <w:p w14:paraId="69870CE6" w14:textId="1F226409" w:rsidR="003A1321" w:rsidRPr="00674043" w:rsidRDefault="00674043" w:rsidP="00EF165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043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3A1321" w:rsidRPr="00674043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674043">
              <w:rPr>
                <w:rFonts w:ascii="Arial" w:hAnsi="Arial" w:cs="Arial"/>
                <w:b/>
                <w:bCs/>
                <w:sz w:val="20"/>
                <w:szCs w:val="20"/>
              </w:rPr>
              <w:t>DT</w:t>
            </w:r>
            <w:r w:rsidR="003A1321" w:rsidRPr="00674043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674043">
              <w:rPr>
                <w:rFonts w:ascii="Arial" w:hAnsi="Arial" w:cs="Arial"/>
                <w:b/>
                <w:bCs/>
                <w:sz w:val="20"/>
                <w:szCs w:val="20"/>
              </w:rPr>
              <w:t>GTI-</w:t>
            </w:r>
            <w:r w:rsidR="003A1321" w:rsidRPr="00674043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  <w:r w:rsidRPr="00674043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3A1321" w:rsidRPr="0030395E" w14:paraId="6DD99C1B" w14:textId="77777777" w:rsidTr="00A95330">
        <w:tc>
          <w:tcPr>
            <w:tcW w:w="3544" w:type="dxa"/>
            <w:vAlign w:val="center"/>
          </w:tcPr>
          <w:p w14:paraId="6DDE6C17" w14:textId="77777777" w:rsidR="003A1321" w:rsidRPr="0030395E" w:rsidRDefault="00697CDC" w:rsidP="006740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395E">
              <w:rPr>
                <w:rFonts w:ascii="Arial" w:hAnsi="Arial" w:cs="Arial"/>
                <w:b/>
                <w:bCs/>
                <w:sz w:val="20"/>
                <w:szCs w:val="20"/>
              </w:rPr>
              <w:t>TIPO Y NUMERO DEL INFORME:</w:t>
            </w:r>
          </w:p>
        </w:tc>
        <w:tc>
          <w:tcPr>
            <w:tcW w:w="5954" w:type="dxa"/>
            <w:vAlign w:val="center"/>
          </w:tcPr>
          <w:p w14:paraId="08E5AAE4" w14:textId="77777777" w:rsidR="003A1321" w:rsidRPr="0030395E" w:rsidRDefault="00E37872" w:rsidP="00E378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7872">
              <w:rPr>
                <w:rFonts w:ascii="Arial" w:hAnsi="Arial" w:cs="Arial"/>
                <w:sz w:val="20"/>
                <w:szCs w:val="20"/>
                <w:lang w:val="pt-BR"/>
              </w:rPr>
              <w:t>32</w:t>
            </w:r>
            <w:r w:rsidR="003A1321" w:rsidRPr="00E37872">
              <w:rPr>
                <w:rFonts w:ascii="Arial" w:hAnsi="Arial" w:cs="Arial"/>
                <w:sz w:val="20"/>
                <w:szCs w:val="20"/>
                <w:lang w:val="pt-BR"/>
              </w:rPr>
              <w:t xml:space="preserve"> Área 9 “Reporte de </w:t>
            </w:r>
            <w:proofErr w:type="spellStart"/>
            <w:r w:rsidR="005A2C6A" w:rsidRPr="00E37872">
              <w:rPr>
                <w:rFonts w:ascii="Arial" w:hAnsi="Arial" w:cs="Arial"/>
                <w:sz w:val="20"/>
                <w:szCs w:val="20"/>
                <w:lang w:val="pt-BR"/>
              </w:rPr>
              <w:t>Custodios</w:t>
            </w:r>
            <w:proofErr w:type="spellEnd"/>
            <w:r w:rsidR="003A1321">
              <w:rPr>
                <w:rFonts w:ascii="Arial" w:hAnsi="Arial" w:cs="Arial"/>
                <w:sz w:val="20"/>
                <w:szCs w:val="20"/>
                <w:lang w:val="es-CO"/>
              </w:rPr>
              <w:t>”</w:t>
            </w:r>
          </w:p>
        </w:tc>
      </w:tr>
      <w:tr w:rsidR="003A1321" w14:paraId="489D477F" w14:textId="77777777" w:rsidTr="00A95330"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41D7D664" w14:textId="77777777" w:rsidR="003A1321" w:rsidRPr="0030395E" w:rsidRDefault="00697CDC" w:rsidP="006740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395E">
              <w:rPr>
                <w:rFonts w:ascii="Arial" w:hAnsi="Arial" w:cs="Arial"/>
                <w:b/>
                <w:bCs/>
                <w:sz w:val="20"/>
                <w:szCs w:val="20"/>
              </w:rPr>
              <w:t>MEDIO DE ENVÍO:</w:t>
            </w:r>
          </w:p>
        </w:tc>
        <w:tc>
          <w:tcPr>
            <w:tcW w:w="5954" w:type="dxa"/>
            <w:vAlign w:val="center"/>
          </w:tcPr>
          <w:p w14:paraId="10488183" w14:textId="04E020F6" w:rsidR="003A1321" w:rsidRDefault="003A1321" w:rsidP="00EF1654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30395E">
              <w:rPr>
                <w:rFonts w:ascii="Arial" w:hAnsi="Arial" w:cs="Arial"/>
                <w:bCs/>
                <w:sz w:val="20"/>
                <w:szCs w:val="20"/>
              </w:rPr>
              <w:t xml:space="preserve">WEB   </w:t>
            </w:r>
          </w:p>
        </w:tc>
      </w:tr>
      <w:tr w:rsidR="003A1321" w:rsidRPr="0030395E" w14:paraId="4FA117EC" w14:textId="77777777" w:rsidTr="00A95330">
        <w:tc>
          <w:tcPr>
            <w:tcW w:w="3544" w:type="dxa"/>
            <w:vAlign w:val="center"/>
          </w:tcPr>
          <w:p w14:paraId="54CCA2DC" w14:textId="77777777" w:rsidR="003A1321" w:rsidRPr="0030395E" w:rsidRDefault="00697CDC" w:rsidP="0067404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395E">
              <w:rPr>
                <w:rFonts w:ascii="Arial" w:hAnsi="Arial" w:cs="Arial"/>
                <w:b/>
                <w:bCs/>
                <w:sz w:val="20"/>
                <w:szCs w:val="20"/>
              </w:rPr>
              <w:t>DEPENDENCIA RESPONSABLE:</w:t>
            </w:r>
          </w:p>
        </w:tc>
        <w:tc>
          <w:tcPr>
            <w:tcW w:w="5954" w:type="dxa"/>
            <w:vAlign w:val="center"/>
          </w:tcPr>
          <w:p w14:paraId="4990B5F3" w14:textId="77777777" w:rsidR="003A1321" w:rsidRPr="00D2070F" w:rsidRDefault="003A1321" w:rsidP="00EF165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2070F">
              <w:rPr>
                <w:rFonts w:ascii="Arial" w:hAnsi="Arial" w:cs="Arial"/>
                <w:sz w:val="20"/>
                <w:szCs w:val="20"/>
              </w:rPr>
              <w:t>Dirección de Fiduciarias</w:t>
            </w:r>
          </w:p>
        </w:tc>
      </w:tr>
      <w:tr w:rsidR="003A1321" w:rsidRPr="0065605E" w14:paraId="69D7534B" w14:textId="77777777" w:rsidTr="0062307B">
        <w:tc>
          <w:tcPr>
            <w:tcW w:w="3544" w:type="dxa"/>
            <w:tcBorders>
              <w:left w:val="single" w:sz="4" w:space="0" w:color="auto"/>
            </w:tcBorders>
          </w:tcPr>
          <w:p w14:paraId="721FA11B" w14:textId="77777777" w:rsidR="003A1321" w:rsidRPr="00674043" w:rsidRDefault="00697CDC" w:rsidP="0062307B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043">
              <w:rPr>
                <w:rFonts w:ascii="Arial" w:hAnsi="Arial" w:cs="Arial"/>
                <w:b/>
                <w:bCs/>
                <w:sz w:val="20"/>
                <w:szCs w:val="20"/>
              </w:rPr>
              <w:t>DEPENDENCIA USUARIA:</w:t>
            </w:r>
          </w:p>
        </w:tc>
        <w:tc>
          <w:tcPr>
            <w:tcW w:w="5954" w:type="dxa"/>
            <w:vAlign w:val="center"/>
          </w:tcPr>
          <w:p w14:paraId="0BDE6815" w14:textId="28CCECAC" w:rsidR="003A1321" w:rsidRPr="00674043" w:rsidRDefault="003A1321" w:rsidP="00EF1654">
            <w:pPr>
              <w:pStyle w:val="Ttulo1"/>
              <w:rPr>
                <w:bCs w:val="0"/>
                <w:color w:val="000000" w:themeColor="text1"/>
                <w:sz w:val="20"/>
                <w:szCs w:val="20"/>
              </w:rPr>
            </w:pPr>
            <w:r w:rsidRPr="00674043">
              <w:rPr>
                <w:bCs w:val="0"/>
                <w:color w:val="000000" w:themeColor="text1"/>
                <w:sz w:val="20"/>
                <w:szCs w:val="20"/>
              </w:rPr>
              <w:t xml:space="preserve">Dirección de Intermediarios de Valores </w:t>
            </w:r>
          </w:p>
          <w:p w14:paraId="39159C63" w14:textId="0A92AA25" w:rsidR="00A43AED" w:rsidRPr="00674043" w:rsidRDefault="00A43AED" w:rsidP="00A43AED">
            <w:pPr>
              <w:pStyle w:val="Ttulo1"/>
              <w:rPr>
                <w:bCs w:val="0"/>
                <w:color w:val="000000" w:themeColor="text1"/>
                <w:sz w:val="20"/>
                <w:szCs w:val="20"/>
              </w:rPr>
            </w:pPr>
            <w:r w:rsidRPr="00674043">
              <w:rPr>
                <w:bCs w:val="0"/>
                <w:color w:val="000000" w:themeColor="text1"/>
                <w:sz w:val="20"/>
                <w:szCs w:val="20"/>
              </w:rPr>
              <w:t>Delegatura para Pensiones</w:t>
            </w:r>
          </w:p>
          <w:p w14:paraId="6E4BB7CE" w14:textId="51149D11" w:rsidR="003A1321" w:rsidRPr="00D2070F" w:rsidRDefault="003A1321" w:rsidP="00EF1654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7404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Delegatura para Riesgos de Mercado y Liquidez.</w:t>
            </w:r>
          </w:p>
        </w:tc>
      </w:tr>
    </w:tbl>
    <w:p w14:paraId="04A34F06" w14:textId="77777777" w:rsidR="00455FE0" w:rsidRPr="0030395E" w:rsidRDefault="00A737C2" w:rsidP="00455FE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</w:p>
    <w:p w14:paraId="081B4671" w14:textId="77777777" w:rsidR="007704FF" w:rsidRDefault="007704FF" w:rsidP="00455FE0">
      <w:pPr>
        <w:rPr>
          <w:rFonts w:ascii="Arial" w:hAnsi="Arial" w:cs="Arial"/>
          <w:b/>
          <w:bCs/>
          <w:sz w:val="20"/>
          <w:szCs w:val="20"/>
        </w:rPr>
      </w:pPr>
    </w:p>
    <w:p w14:paraId="196A0571" w14:textId="77777777" w:rsidR="00455FE0" w:rsidRPr="0030395E" w:rsidRDefault="00455FE0" w:rsidP="00674043">
      <w:pPr>
        <w:jc w:val="left"/>
        <w:rPr>
          <w:rFonts w:ascii="Arial" w:hAnsi="Arial" w:cs="Arial"/>
          <w:b/>
          <w:bCs/>
          <w:sz w:val="20"/>
          <w:szCs w:val="20"/>
        </w:rPr>
      </w:pPr>
      <w:r w:rsidRPr="0030395E">
        <w:rPr>
          <w:rFonts w:ascii="Arial" w:hAnsi="Arial" w:cs="Arial"/>
          <w:b/>
          <w:bCs/>
          <w:sz w:val="20"/>
          <w:szCs w:val="20"/>
        </w:rPr>
        <w:t>INSTRUCTIVO</w:t>
      </w:r>
    </w:p>
    <w:p w14:paraId="135F6FDC" w14:textId="77777777" w:rsidR="00455FE0" w:rsidRPr="0030395E" w:rsidRDefault="00455FE0" w:rsidP="00455FE0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F52FA0D" w14:textId="77777777" w:rsidR="00455FE0" w:rsidRPr="0030395E" w:rsidRDefault="00455FE0" w:rsidP="00455FE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0395E">
        <w:rPr>
          <w:rFonts w:ascii="Arial" w:hAnsi="Arial" w:cs="Arial"/>
          <w:b/>
          <w:bCs/>
          <w:sz w:val="20"/>
          <w:szCs w:val="20"/>
        </w:rPr>
        <w:t>Generalidades</w:t>
      </w:r>
    </w:p>
    <w:p w14:paraId="3D4FA83A" w14:textId="77777777" w:rsidR="00455FE0" w:rsidRPr="0030395E" w:rsidRDefault="00455FE0" w:rsidP="00455FE0">
      <w:pPr>
        <w:jc w:val="both"/>
        <w:rPr>
          <w:rFonts w:ascii="Arial" w:hAnsi="Arial" w:cs="Arial"/>
          <w:sz w:val="20"/>
          <w:szCs w:val="20"/>
        </w:rPr>
      </w:pPr>
    </w:p>
    <w:p w14:paraId="33F59B4D" w14:textId="77777777" w:rsidR="00455FE0" w:rsidRPr="0030395E" w:rsidRDefault="00455FE0" w:rsidP="00455FE0">
      <w:pPr>
        <w:tabs>
          <w:tab w:val="left" w:pos="142"/>
        </w:tabs>
        <w:jc w:val="both"/>
        <w:rPr>
          <w:rFonts w:ascii="Arial" w:hAnsi="Arial" w:cs="Arial"/>
          <w:sz w:val="20"/>
          <w:szCs w:val="20"/>
        </w:rPr>
      </w:pPr>
      <w:r w:rsidRPr="0030395E">
        <w:rPr>
          <w:rFonts w:ascii="Arial" w:hAnsi="Arial" w:cs="Arial"/>
          <w:sz w:val="20"/>
          <w:szCs w:val="20"/>
        </w:rPr>
        <w:t xml:space="preserve">La presente proforma debe ser remitida con la firma digital del representante legal de la entidad o por parte de quien cumpla dichas funciones, de acuerdo con la </w:t>
      </w:r>
      <w:r w:rsidR="000212CB" w:rsidRPr="0030395E">
        <w:rPr>
          <w:rFonts w:ascii="Arial" w:hAnsi="Arial" w:cs="Arial"/>
          <w:sz w:val="20"/>
          <w:szCs w:val="20"/>
        </w:rPr>
        <w:t>ley</w:t>
      </w:r>
      <w:r w:rsidRPr="0030395E">
        <w:rPr>
          <w:rFonts w:ascii="Arial" w:hAnsi="Arial" w:cs="Arial"/>
          <w:sz w:val="20"/>
          <w:szCs w:val="20"/>
        </w:rPr>
        <w:t>.</w:t>
      </w:r>
    </w:p>
    <w:p w14:paraId="7053B7D4" w14:textId="77777777" w:rsidR="00455FE0" w:rsidRPr="0030395E" w:rsidRDefault="00455FE0" w:rsidP="00455FE0">
      <w:pPr>
        <w:jc w:val="both"/>
        <w:rPr>
          <w:rFonts w:ascii="Arial" w:hAnsi="Arial" w:cs="Arial"/>
          <w:sz w:val="20"/>
          <w:szCs w:val="20"/>
        </w:rPr>
      </w:pPr>
      <w:r w:rsidRPr="0030395E">
        <w:rPr>
          <w:rFonts w:ascii="Arial" w:hAnsi="Arial" w:cs="Arial"/>
          <w:sz w:val="20"/>
          <w:szCs w:val="20"/>
        </w:rPr>
        <w:t xml:space="preserve"> </w:t>
      </w:r>
    </w:p>
    <w:p w14:paraId="56C03E92" w14:textId="218CF15D" w:rsidR="00455FE0" w:rsidRPr="000B05F8" w:rsidRDefault="00455FE0" w:rsidP="00455FE0">
      <w:pPr>
        <w:jc w:val="both"/>
        <w:rPr>
          <w:rFonts w:ascii="Arial" w:hAnsi="Arial" w:cs="Arial"/>
          <w:sz w:val="20"/>
          <w:szCs w:val="20"/>
        </w:rPr>
      </w:pPr>
      <w:r w:rsidRPr="000B05F8">
        <w:rPr>
          <w:rFonts w:ascii="Arial" w:hAnsi="Arial" w:cs="Arial"/>
          <w:sz w:val="20"/>
          <w:szCs w:val="20"/>
        </w:rPr>
        <w:t xml:space="preserve">Los datos que correspondan a </w:t>
      </w:r>
      <w:r w:rsidR="008B06B1" w:rsidRPr="000B05F8">
        <w:rPr>
          <w:rFonts w:ascii="Arial" w:hAnsi="Arial" w:cs="Arial"/>
          <w:sz w:val="20"/>
          <w:szCs w:val="20"/>
        </w:rPr>
        <w:t>val</w:t>
      </w:r>
      <w:r w:rsidR="008B06B1">
        <w:rPr>
          <w:rFonts w:ascii="Arial" w:hAnsi="Arial" w:cs="Arial"/>
          <w:sz w:val="20"/>
          <w:szCs w:val="20"/>
        </w:rPr>
        <w:t>ores</w:t>
      </w:r>
      <w:r w:rsidR="00DC7F9C">
        <w:rPr>
          <w:rFonts w:ascii="Arial" w:hAnsi="Arial" w:cs="Arial"/>
          <w:sz w:val="20"/>
          <w:szCs w:val="20"/>
        </w:rPr>
        <w:t xml:space="preserve"> deberán reportarse </w:t>
      </w:r>
      <w:r w:rsidR="0062467D">
        <w:rPr>
          <w:rFonts w:ascii="Arial" w:hAnsi="Arial" w:cs="Arial"/>
          <w:sz w:val="20"/>
          <w:szCs w:val="20"/>
        </w:rPr>
        <w:t xml:space="preserve">en millones de pesos </w:t>
      </w:r>
      <w:r w:rsidR="00DC7F9C">
        <w:rPr>
          <w:rFonts w:ascii="Arial" w:hAnsi="Arial" w:cs="Arial"/>
          <w:sz w:val="20"/>
          <w:szCs w:val="20"/>
        </w:rPr>
        <w:t>con tres</w:t>
      </w:r>
      <w:r w:rsidRPr="000B05F8">
        <w:rPr>
          <w:rFonts w:ascii="Arial" w:hAnsi="Arial" w:cs="Arial"/>
          <w:sz w:val="20"/>
          <w:szCs w:val="20"/>
        </w:rPr>
        <w:t xml:space="preserve"> </w:t>
      </w:r>
      <w:r w:rsidR="0062467D">
        <w:rPr>
          <w:rFonts w:ascii="Arial" w:hAnsi="Arial" w:cs="Arial"/>
          <w:sz w:val="20"/>
          <w:szCs w:val="20"/>
        </w:rPr>
        <w:t xml:space="preserve">decimales, </w:t>
      </w:r>
      <w:r w:rsidRPr="000B05F8">
        <w:rPr>
          <w:rFonts w:ascii="Arial" w:hAnsi="Arial" w:cs="Arial"/>
          <w:sz w:val="20"/>
          <w:szCs w:val="20"/>
        </w:rPr>
        <w:t>separados por punto y aproximando el último decimal por el sistema de redondeo</w:t>
      </w:r>
      <w:r w:rsidRPr="000B05F8">
        <w:rPr>
          <w:rFonts w:ascii="Arial" w:hAnsi="Arial" w:cs="Arial"/>
          <w:spacing w:val="0"/>
          <w:sz w:val="20"/>
          <w:szCs w:val="20"/>
          <w:lang w:val="es-CO" w:eastAsia="es-CO"/>
        </w:rPr>
        <w:t>.</w:t>
      </w:r>
    </w:p>
    <w:p w14:paraId="282D38F0" w14:textId="77777777" w:rsidR="00455FE0" w:rsidRPr="000B05F8" w:rsidRDefault="00455FE0" w:rsidP="00455FE0">
      <w:pPr>
        <w:jc w:val="both"/>
        <w:rPr>
          <w:rFonts w:ascii="Arial" w:hAnsi="Arial" w:cs="Arial"/>
          <w:sz w:val="20"/>
          <w:szCs w:val="20"/>
        </w:rPr>
      </w:pPr>
    </w:p>
    <w:p w14:paraId="69EE171E" w14:textId="77777777" w:rsidR="003B138E" w:rsidRPr="000B05F8" w:rsidRDefault="003B138E" w:rsidP="003B138E">
      <w:pPr>
        <w:jc w:val="both"/>
        <w:rPr>
          <w:rFonts w:ascii="Arial" w:hAnsi="Arial" w:cs="Arial"/>
          <w:b/>
          <w:sz w:val="20"/>
          <w:szCs w:val="20"/>
        </w:rPr>
      </w:pPr>
      <w:r w:rsidRPr="000B05F8">
        <w:rPr>
          <w:rFonts w:ascii="Arial" w:hAnsi="Arial" w:cs="Arial"/>
          <w:sz w:val="20"/>
          <w:szCs w:val="20"/>
        </w:rPr>
        <w:t>Los datos que correspond</w:t>
      </w:r>
      <w:r>
        <w:rPr>
          <w:rFonts w:ascii="Arial" w:hAnsi="Arial" w:cs="Arial"/>
          <w:sz w:val="20"/>
          <w:szCs w:val="20"/>
        </w:rPr>
        <w:t>an a</w:t>
      </w:r>
      <w:r w:rsidRPr="000B05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porcentajes, deberán reportarlos con tres</w:t>
      </w:r>
      <w:r w:rsidRPr="000B05F8">
        <w:rPr>
          <w:rFonts w:ascii="Arial" w:hAnsi="Arial" w:cs="Arial"/>
          <w:sz w:val="20"/>
          <w:szCs w:val="20"/>
        </w:rPr>
        <w:t xml:space="preserve"> decimales y aproximando el último decimal por el sistema de redondeo; es decir, una tasa del 25.8378</w:t>
      </w:r>
      <w:r>
        <w:rPr>
          <w:rFonts w:ascii="Arial" w:hAnsi="Arial" w:cs="Arial"/>
          <w:sz w:val="20"/>
          <w:szCs w:val="20"/>
        </w:rPr>
        <w:t>% se deberá reportar así 25.838</w:t>
      </w:r>
      <w:r w:rsidRPr="000B05F8">
        <w:rPr>
          <w:rFonts w:ascii="Arial" w:hAnsi="Arial" w:cs="Arial"/>
          <w:sz w:val="20"/>
          <w:szCs w:val="20"/>
        </w:rPr>
        <w:t>.</w:t>
      </w:r>
    </w:p>
    <w:p w14:paraId="6DF9C21F" w14:textId="77777777" w:rsidR="003B138E" w:rsidRDefault="003B138E" w:rsidP="00455FE0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21991281" w14:textId="77777777" w:rsidR="00455FE0" w:rsidRDefault="00455FE0" w:rsidP="00455FE0">
      <w:pPr>
        <w:adjustRightInd w:val="0"/>
        <w:jc w:val="both"/>
        <w:rPr>
          <w:rFonts w:ascii="Arial" w:hAnsi="Arial" w:cs="Arial"/>
          <w:sz w:val="20"/>
          <w:szCs w:val="20"/>
        </w:rPr>
      </w:pPr>
      <w:r w:rsidRPr="000B05F8">
        <w:rPr>
          <w:rFonts w:ascii="Arial" w:hAnsi="Arial" w:cs="Arial"/>
          <w:sz w:val="20"/>
          <w:szCs w:val="20"/>
        </w:rPr>
        <w:t xml:space="preserve">Las subcuentas </w:t>
      </w:r>
      <w:r w:rsidR="0090112A" w:rsidRPr="000B05F8">
        <w:rPr>
          <w:rFonts w:ascii="Arial" w:hAnsi="Arial" w:cs="Arial"/>
          <w:sz w:val="20"/>
          <w:szCs w:val="20"/>
        </w:rPr>
        <w:t>o</w:t>
      </w:r>
      <w:r w:rsidRPr="000B05F8">
        <w:rPr>
          <w:rFonts w:ascii="Arial" w:hAnsi="Arial" w:cs="Arial"/>
          <w:sz w:val="20"/>
          <w:szCs w:val="20"/>
        </w:rPr>
        <w:t xml:space="preserve"> columnas que no tengan valor o no apliquen, no se deben reportar en el archivo, a menos que el instructivo indique que se reporten en cero (0) o con otro valor.</w:t>
      </w:r>
    </w:p>
    <w:p w14:paraId="0867A06E" w14:textId="77777777" w:rsidR="003D2B9E" w:rsidRDefault="003D2B9E" w:rsidP="003D2B9E">
      <w:pPr>
        <w:tabs>
          <w:tab w:val="left" w:pos="4238"/>
        </w:tabs>
        <w:jc w:val="both"/>
        <w:rPr>
          <w:rFonts w:ascii="Arial" w:hAnsi="Arial" w:cs="Arial"/>
          <w:sz w:val="20"/>
          <w:szCs w:val="20"/>
          <w:highlight w:val="yellow"/>
        </w:rPr>
      </w:pPr>
    </w:p>
    <w:p w14:paraId="0A824CF8" w14:textId="77777777" w:rsidR="003D2B9E" w:rsidRPr="003D2B9E" w:rsidRDefault="003D2B9E" w:rsidP="003D2B9E">
      <w:pPr>
        <w:tabs>
          <w:tab w:val="left" w:pos="4238"/>
        </w:tabs>
        <w:jc w:val="both"/>
        <w:rPr>
          <w:rFonts w:ascii="Arial" w:hAnsi="Arial" w:cs="Arial"/>
          <w:sz w:val="20"/>
          <w:szCs w:val="20"/>
        </w:rPr>
      </w:pPr>
      <w:r w:rsidRPr="003D2B9E">
        <w:rPr>
          <w:rFonts w:ascii="Arial" w:hAnsi="Arial" w:cs="Arial"/>
          <w:sz w:val="20"/>
          <w:szCs w:val="20"/>
        </w:rPr>
        <w:t xml:space="preserve">Para la </w:t>
      </w:r>
      <w:r w:rsidR="00C37798">
        <w:rPr>
          <w:rFonts w:ascii="Arial" w:hAnsi="Arial" w:cs="Arial"/>
          <w:sz w:val="20"/>
          <w:szCs w:val="20"/>
        </w:rPr>
        <w:t>U</w:t>
      </w:r>
      <w:r w:rsidRPr="003D2B9E">
        <w:rPr>
          <w:rFonts w:ascii="Arial" w:hAnsi="Arial" w:cs="Arial"/>
          <w:sz w:val="20"/>
          <w:szCs w:val="20"/>
        </w:rPr>
        <w:t xml:space="preserve">nidad de </w:t>
      </w:r>
      <w:r w:rsidR="00C37798">
        <w:rPr>
          <w:rFonts w:ascii="Arial" w:hAnsi="Arial" w:cs="Arial"/>
          <w:sz w:val="20"/>
          <w:szCs w:val="20"/>
        </w:rPr>
        <w:t>C</w:t>
      </w:r>
      <w:r w:rsidRPr="003D2B9E">
        <w:rPr>
          <w:rFonts w:ascii="Arial" w:hAnsi="Arial" w:cs="Arial"/>
          <w:sz w:val="20"/>
          <w:szCs w:val="20"/>
        </w:rPr>
        <w:t>aptura 01 no aplican las columnas 6, 7,8</w:t>
      </w:r>
      <w:r w:rsidR="00C37798">
        <w:rPr>
          <w:rFonts w:ascii="Arial" w:hAnsi="Arial" w:cs="Arial"/>
          <w:sz w:val="20"/>
          <w:szCs w:val="20"/>
        </w:rPr>
        <w:t>,</w:t>
      </w:r>
      <w:r w:rsidRPr="003D2B9E">
        <w:rPr>
          <w:rFonts w:ascii="Arial" w:hAnsi="Arial" w:cs="Arial"/>
          <w:sz w:val="20"/>
          <w:szCs w:val="20"/>
        </w:rPr>
        <w:t xml:space="preserve"> 9 y 11.</w:t>
      </w:r>
    </w:p>
    <w:p w14:paraId="43CF71A1" w14:textId="77777777" w:rsidR="003D2B9E" w:rsidRPr="003D2B9E" w:rsidRDefault="003D2B9E" w:rsidP="003D2B9E">
      <w:pPr>
        <w:tabs>
          <w:tab w:val="left" w:pos="4238"/>
        </w:tabs>
        <w:jc w:val="both"/>
        <w:rPr>
          <w:rFonts w:ascii="Arial" w:hAnsi="Arial" w:cs="Arial"/>
          <w:sz w:val="20"/>
          <w:szCs w:val="20"/>
        </w:rPr>
      </w:pPr>
    </w:p>
    <w:p w14:paraId="0846F56C" w14:textId="77777777" w:rsidR="003D2B9E" w:rsidRPr="003D2B9E" w:rsidRDefault="003D2B9E" w:rsidP="003D2B9E">
      <w:pPr>
        <w:tabs>
          <w:tab w:val="left" w:pos="4238"/>
        </w:tabs>
        <w:jc w:val="both"/>
        <w:rPr>
          <w:rFonts w:ascii="Arial" w:hAnsi="Arial" w:cs="Arial"/>
          <w:sz w:val="20"/>
          <w:szCs w:val="20"/>
        </w:rPr>
      </w:pPr>
      <w:r w:rsidRPr="003D2B9E">
        <w:rPr>
          <w:rFonts w:ascii="Arial" w:hAnsi="Arial" w:cs="Arial"/>
          <w:sz w:val="20"/>
          <w:szCs w:val="20"/>
        </w:rPr>
        <w:t xml:space="preserve">Para la </w:t>
      </w:r>
      <w:r w:rsidR="00C37798">
        <w:rPr>
          <w:rFonts w:ascii="Arial" w:hAnsi="Arial" w:cs="Arial"/>
          <w:sz w:val="20"/>
          <w:szCs w:val="20"/>
        </w:rPr>
        <w:t>U</w:t>
      </w:r>
      <w:r w:rsidRPr="003D2B9E">
        <w:rPr>
          <w:rFonts w:ascii="Arial" w:hAnsi="Arial" w:cs="Arial"/>
          <w:sz w:val="20"/>
          <w:szCs w:val="20"/>
        </w:rPr>
        <w:t xml:space="preserve">nidad de </w:t>
      </w:r>
      <w:r w:rsidR="00C37798">
        <w:rPr>
          <w:rFonts w:ascii="Arial" w:hAnsi="Arial" w:cs="Arial"/>
          <w:sz w:val="20"/>
          <w:szCs w:val="20"/>
        </w:rPr>
        <w:t>Ca</w:t>
      </w:r>
      <w:r w:rsidRPr="003D2B9E">
        <w:rPr>
          <w:rFonts w:ascii="Arial" w:hAnsi="Arial" w:cs="Arial"/>
          <w:sz w:val="20"/>
          <w:szCs w:val="20"/>
        </w:rPr>
        <w:t>ptura 04 no aplica la columna 9.</w:t>
      </w:r>
    </w:p>
    <w:p w14:paraId="2541F219" w14:textId="77777777" w:rsidR="003D2B9E" w:rsidRPr="003D2B9E" w:rsidRDefault="003D2B9E" w:rsidP="003D2B9E">
      <w:pPr>
        <w:tabs>
          <w:tab w:val="left" w:pos="4238"/>
        </w:tabs>
        <w:jc w:val="both"/>
        <w:rPr>
          <w:rFonts w:ascii="Arial" w:hAnsi="Arial" w:cs="Arial"/>
          <w:sz w:val="20"/>
          <w:szCs w:val="20"/>
        </w:rPr>
      </w:pPr>
    </w:p>
    <w:p w14:paraId="6DF175F5" w14:textId="77777777" w:rsidR="003D2B9E" w:rsidRDefault="003D2B9E" w:rsidP="003D2B9E">
      <w:pPr>
        <w:tabs>
          <w:tab w:val="left" w:pos="4238"/>
        </w:tabs>
        <w:jc w:val="both"/>
        <w:rPr>
          <w:rFonts w:ascii="Arial" w:hAnsi="Arial" w:cs="Arial"/>
          <w:sz w:val="20"/>
          <w:szCs w:val="20"/>
        </w:rPr>
      </w:pPr>
      <w:r w:rsidRPr="003D2B9E">
        <w:rPr>
          <w:rFonts w:ascii="Arial" w:hAnsi="Arial" w:cs="Arial"/>
          <w:sz w:val="20"/>
          <w:szCs w:val="20"/>
        </w:rPr>
        <w:t xml:space="preserve">Para la </w:t>
      </w:r>
      <w:r w:rsidR="00C37798">
        <w:rPr>
          <w:rFonts w:ascii="Arial" w:hAnsi="Arial" w:cs="Arial"/>
          <w:sz w:val="20"/>
          <w:szCs w:val="20"/>
        </w:rPr>
        <w:t>U</w:t>
      </w:r>
      <w:r w:rsidRPr="003D2B9E">
        <w:rPr>
          <w:rFonts w:ascii="Arial" w:hAnsi="Arial" w:cs="Arial"/>
          <w:sz w:val="20"/>
          <w:szCs w:val="20"/>
        </w:rPr>
        <w:t xml:space="preserve">nidad de </w:t>
      </w:r>
      <w:r w:rsidR="00C37798">
        <w:rPr>
          <w:rFonts w:ascii="Arial" w:hAnsi="Arial" w:cs="Arial"/>
          <w:sz w:val="20"/>
          <w:szCs w:val="20"/>
        </w:rPr>
        <w:t>Ca</w:t>
      </w:r>
      <w:r w:rsidRPr="003D2B9E">
        <w:rPr>
          <w:rFonts w:ascii="Arial" w:hAnsi="Arial" w:cs="Arial"/>
          <w:sz w:val="20"/>
          <w:szCs w:val="20"/>
        </w:rPr>
        <w:t>ptura 05 no aplican las columnas 9 y 11.</w:t>
      </w:r>
    </w:p>
    <w:p w14:paraId="63471FC7" w14:textId="77777777" w:rsidR="003D2B9E" w:rsidRDefault="003D2B9E" w:rsidP="00455FE0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3A9B0529" w14:textId="77777777" w:rsidR="003D2B9E" w:rsidRPr="000B05F8" w:rsidRDefault="003D2B9E" w:rsidP="003D2B9E">
      <w:pPr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la columna 11 – Exceso o defecto, cuando se presente un defecto se debe reportar con signo negativo (-).</w:t>
      </w:r>
    </w:p>
    <w:p w14:paraId="6821D700" w14:textId="77777777" w:rsidR="003D2B9E" w:rsidRPr="000B05F8" w:rsidRDefault="003D2B9E" w:rsidP="003D2B9E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7542046C" w14:textId="77777777" w:rsidR="00766F02" w:rsidRDefault="00766F02" w:rsidP="003D2B9E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30138779" w14:textId="77777777" w:rsidR="00674043" w:rsidRDefault="00674043" w:rsidP="003D2B9E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7121B81E" w14:textId="77777777" w:rsidR="00674043" w:rsidRDefault="00674043" w:rsidP="003D2B9E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054D4399" w14:textId="77777777" w:rsidR="00674043" w:rsidRDefault="00674043" w:rsidP="003D2B9E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7334FB8A" w14:textId="77777777" w:rsidR="00674043" w:rsidRDefault="00674043" w:rsidP="003D2B9E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4B65BF92" w14:textId="77777777" w:rsidR="00674043" w:rsidRDefault="00674043" w:rsidP="003D2B9E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6F8D7B13" w14:textId="77777777" w:rsidR="00674043" w:rsidRDefault="00674043" w:rsidP="003D2B9E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143E9B90" w14:textId="77777777" w:rsidR="00674043" w:rsidRDefault="00674043" w:rsidP="003D2B9E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50972B5B" w14:textId="77777777" w:rsidR="00674043" w:rsidRDefault="00674043" w:rsidP="003D2B9E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00B092E2" w14:textId="670C4D3A" w:rsidR="003D2B9E" w:rsidRDefault="003D2B9E" w:rsidP="003D2B9E">
      <w:pPr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En la columna </w:t>
      </w:r>
      <w:r w:rsidR="00D33C52">
        <w:rPr>
          <w:rFonts w:ascii="Arial" w:hAnsi="Arial" w:cs="Arial"/>
          <w:sz w:val="20"/>
          <w:szCs w:val="20"/>
        </w:rPr>
        <w:t xml:space="preserve">12 </w:t>
      </w:r>
      <w:r>
        <w:rPr>
          <w:rFonts w:ascii="Arial" w:hAnsi="Arial" w:cs="Arial"/>
          <w:sz w:val="20"/>
          <w:szCs w:val="20"/>
        </w:rPr>
        <w:t>– Observaciones, se deben reportar máximo 300 caracteres incluidos espacios, sin “</w:t>
      </w:r>
      <w:proofErr w:type="spellStart"/>
      <w:r>
        <w:rPr>
          <w:rFonts w:ascii="Arial" w:hAnsi="Arial" w:cs="Arial"/>
          <w:sz w:val="20"/>
          <w:szCs w:val="20"/>
        </w:rPr>
        <w:t>enter</w:t>
      </w:r>
      <w:proofErr w:type="spellEnd"/>
      <w:r>
        <w:rPr>
          <w:rFonts w:ascii="Arial" w:hAnsi="Arial" w:cs="Arial"/>
          <w:sz w:val="20"/>
          <w:szCs w:val="20"/>
        </w:rPr>
        <w:t>” y sin caracteres especiales.</w:t>
      </w:r>
      <w:r w:rsidR="007C056C">
        <w:rPr>
          <w:rFonts w:ascii="Arial" w:hAnsi="Arial" w:cs="Arial"/>
          <w:sz w:val="20"/>
          <w:szCs w:val="20"/>
        </w:rPr>
        <w:t xml:space="preserve"> En esta columna haga la respectiva descripción cuando en la columna 6 seleccione el código “Otros”.</w:t>
      </w:r>
    </w:p>
    <w:p w14:paraId="10FF8E18" w14:textId="77777777" w:rsidR="003D2B9E" w:rsidRDefault="003D2B9E" w:rsidP="00455FE0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36FAE5B8" w14:textId="77777777" w:rsidR="0090112A" w:rsidRDefault="0090112A" w:rsidP="00455FE0">
      <w:pPr>
        <w:adjustRightInd w:val="0"/>
        <w:jc w:val="both"/>
        <w:rPr>
          <w:rFonts w:ascii="Arial" w:hAnsi="Arial" w:cs="Arial"/>
          <w:sz w:val="20"/>
          <w:szCs w:val="20"/>
        </w:rPr>
      </w:pPr>
      <w:r w:rsidRPr="000B05F8">
        <w:rPr>
          <w:rFonts w:ascii="Arial" w:hAnsi="Arial" w:cs="Arial"/>
          <w:sz w:val="20"/>
          <w:szCs w:val="20"/>
        </w:rPr>
        <w:t>El incumplimiento se debe reportar diariamente desde el día en que se presenta hasta cuando cese el mismo.</w:t>
      </w:r>
    </w:p>
    <w:p w14:paraId="524B8F42" w14:textId="77777777" w:rsidR="00B406C5" w:rsidRDefault="00B406C5" w:rsidP="00455FE0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37C3BD2E" w14:textId="77777777" w:rsidR="00582BBC" w:rsidRDefault="00B406C5" w:rsidP="00582BBC">
      <w:pPr>
        <w:tabs>
          <w:tab w:val="left" w:pos="4238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Solo se deben reportar los incumplimientos</w:t>
      </w:r>
      <w:r w:rsidR="00582BBC">
        <w:rPr>
          <w:rFonts w:ascii="Arial" w:hAnsi="Arial" w:cs="Arial"/>
          <w:sz w:val="20"/>
          <w:szCs w:val="20"/>
        </w:rPr>
        <w:t xml:space="preserve"> y/o los potenciales incumplimientos </w:t>
      </w:r>
      <w:r w:rsidR="007865D4">
        <w:rPr>
          <w:rFonts w:ascii="Arial" w:hAnsi="Arial" w:cs="Arial"/>
          <w:sz w:val="20"/>
          <w:szCs w:val="20"/>
        </w:rPr>
        <w:t xml:space="preserve">que pudieran presentarse </w:t>
      </w:r>
      <w:r w:rsidR="00582BBC">
        <w:rPr>
          <w:rFonts w:ascii="Arial" w:hAnsi="Arial" w:cs="Arial"/>
          <w:sz w:val="20"/>
          <w:szCs w:val="20"/>
        </w:rPr>
        <w:t xml:space="preserve">en desarrollo de las labores </w:t>
      </w:r>
      <w:r w:rsidR="007865D4">
        <w:rPr>
          <w:rFonts w:ascii="Arial" w:hAnsi="Arial" w:cs="Arial"/>
          <w:sz w:val="20"/>
          <w:szCs w:val="20"/>
        </w:rPr>
        <w:t xml:space="preserve">de </w:t>
      </w:r>
      <w:r w:rsidR="00582BBC">
        <w:rPr>
          <w:rFonts w:ascii="Arial" w:hAnsi="Arial" w:cs="Arial"/>
          <w:sz w:val="20"/>
          <w:szCs w:val="20"/>
        </w:rPr>
        <w:t>custodios, es</w:t>
      </w:r>
      <w:r w:rsidR="007865D4">
        <w:rPr>
          <w:rFonts w:ascii="Arial" w:hAnsi="Arial" w:cs="Arial"/>
          <w:sz w:val="20"/>
          <w:szCs w:val="20"/>
        </w:rPr>
        <w:t>to es,</w:t>
      </w:r>
      <w:r w:rsidR="00582BBC">
        <w:rPr>
          <w:rFonts w:ascii="Arial" w:hAnsi="Arial" w:cs="Arial"/>
          <w:sz w:val="20"/>
          <w:szCs w:val="20"/>
        </w:rPr>
        <w:t xml:space="preserve"> las operaciones que</w:t>
      </w:r>
      <w:r w:rsidR="007865D4">
        <w:rPr>
          <w:rFonts w:ascii="Arial" w:hAnsi="Arial" w:cs="Arial"/>
          <w:sz w:val="20"/>
          <w:szCs w:val="20"/>
        </w:rPr>
        <w:t xml:space="preserve"> el</w:t>
      </w:r>
      <w:r w:rsidR="00582BBC">
        <w:rPr>
          <w:rFonts w:ascii="Arial" w:hAnsi="Arial" w:cs="Arial"/>
          <w:sz w:val="20"/>
          <w:szCs w:val="20"/>
        </w:rPr>
        <w:t xml:space="preserve"> administrador</w:t>
      </w:r>
      <w:r w:rsidR="007865D4">
        <w:rPr>
          <w:rFonts w:ascii="Arial" w:hAnsi="Arial" w:cs="Arial"/>
          <w:sz w:val="20"/>
          <w:szCs w:val="20"/>
        </w:rPr>
        <w:t xml:space="preserve"> solicitó realizar</w:t>
      </w:r>
      <w:r w:rsidR="00582BBC">
        <w:rPr>
          <w:rFonts w:ascii="Arial" w:hAnsi="Arial" w:cs="Arial"/>
          <w:sz w:val="20"/>
          <w:szCs w:val="20"/>
        </w:rPr>
        <w:t xml:space="preserve"> pero que</w:t>
      </w:r>
      <w:r w:rsidR="007865D4">
        <w:rPr>
          <w:rFonts w:ascii="Arial" w:hAnsi="Arial" w:cs="Arial"/>
          <w:sz w:val="20"/>
          <w:szCs w:val="20"/>
        </w:rPr>
        <w:t xml:space="preserve"> el custodio se abstuvo de llevar a cabo por estar prohibidas</w:t>
      </w:r>
      <w:r w:rsidR="00697CDC">
        <w:rPr>
          <w:rFonts w:ascii="Arial" w:hAnsi="Arial" w:cs="Arial"/>
          <w:sz w:val="20"/>
          <w:szCs w:val="20"/>
        </w:rPr>
        <w:t>,</w:t>
      </w:r>
      <w:r w:rsidR="007865D4">
        <w:rPr>
          <w:rFonts w:ascii="Arial" w:hAnsi="Arial" w:cs="Arial"/>
          <w:sz w:val="20"/>
          <w:szCs w:val="20"/>
        </w:rPr>
        <w:t xml:space="preserve"> de conformidad con lo dispuesto en </w:t>
      </w:r>
      <w:r w:rsidR="0001012B">
        <w:rPr>
          <w:rFonts w:ascii="Arial" w:hAnsi="Arial" w:cs="Arial"/>
          <w:sz w:val="20"/>
          <w:szCs w:val="20"/>
        </w:rPr>
        <w:t>la normatividad vigente</w:t>
      </w:r>
      <w:r w:rsidR="007865D4">
        <w:rPr>
          <w:rFonts w:ascii="Arial" w:hAnsi="Arial" w:cs="Arial"/>
          <w:sz w:val="20"/>
          <w:szCs w:val="20"/>
        </w:rPr>
        <w:t>.</w:t>
      </w:r>
    </w:p>
    <w:p w14:paraId="2C55EDEF" w14:textId="77777777" w:rsidR="00066EB1" w:rsidRDefault="00066EB1" w:rsidP="00582BBC">
      <w:pPr>
        <w:tabs>
          <w:tab w:val="left" w:pos="4238"/>
        </w:tabs>
        <w:jc w:val="both"/>
        <w:rPr>
          <w:rFonts w:ascii="Arial" w:hAnsi="Arial" w:cs="Arial"/>
          <w:sz w:val="20"/>
          <w:szCs w:val="20"/>
        </w:rPr>
      </w:pPr>
    </w:p>
    <w:p w14:paraId="7795A949" w14:textId="77777777" w:rsidR="006D619D" w:rsidRPr="0030395E" w:rsidRDefault="00697CDC" w:rsidP="006D619D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30395E">
        <w:rPr>
          <w:rFonts w:ascii="Arial" w:hAnsi="Arial" w:cs="Arial"/>
          <w:b/>
          <w:bCs/>
          <w:sz w:val="20"/>
          <w:szCs w:val="20"/>
        </w:rPr>
        <w:t>ENCABEZADO</w:t>
      </w:r>
    </w:p>
    <w:p w14:paraId="438C4FF4" w14:textId="77777777" w:rsidR="006D619D" w:rsidRPr="0030395E" w:rsidRDefault="006D619D" w:rsidP="006D619D">
      <w:pPr>
        <w:tabs>
          <w:tab w:val="left" w:pos="8011"/>
        </w:tabs>
        <w:jc w:val="both"/>
        <w:rPr>
          <w:rFonts w:ascii="Arial" w:hAnsi="Arial" w:cs="Arial"/>
          <w:sz w:val="20"/>
          <w:szCs w:val="20"/>
        </w:rPr>
      </w:pPr>
      <w:r w:rsidRPr="0030395E">
        <w:rPr>
          <w:rFonts w:ascii="Arial" w:hAnsi="Arial" w:cs="Arial"/>
          <w:sz w:val="20"/>
          <w:szCs w:val="20"/>
        </w:rPr>
        <w:tab/>
      </w:r>
    </w:p>
    <w:p w14:paraId="78E415FC" w14:textId="77777777" w:rsidR="006D619D" w:rsidRPr="0030395E" w:rsidRDefault="006D619D" w:rsidP="00E915D7">
      <w:pPr>
        <w:jc w:val="both"/>
        <w:rPr>
          <w:rFonts w:ascii="Arial" w:hAnsi="Arial" w:cs="Arial"/>
          <w:sz w:val="20"/>
          <w:szCs w:val="20"/>
        </w:rPr>
      </w:pPr>
      <w:r w:rsidRPr="0030395E">
        <w:rPr>
          <w:rFonts w:ascii="Arial" w:hAnsi="Arial" w:cs="Arial"/>
          <w:sz w:val="20"/>
          <w:szCs w:val="20"/>
          <w:u w:val="single"/>
        </w:rPr>
        <w:t>Entidad</w:t>
      </w:r>
      <w:r w:rsidRPr="0030395E">
        <w:rPr>
          <w:rFonts w:ascii="Arial" w:hAnsi="Arial" w:cs="Arial"/>
          <w:sz w:val="20"/>
          <w:szCs w:val="20"/>
        </w:rPr>
        <w:t>: Registre el tipo y código de la entidad, asignado por la Superintendencia Financiera de Colombia y el nombre o razón social de la entidad vigilada que reporta.</w:t>
      </w:r>
    </w:p>
    <w:p w14:paraId="612C5649" w14:textId="77777777" w:rsidR="006D619D" w:rsidRPr="0030395E" w:rsidRDefault="006D619D" w:rsidP="006D619D">
      <w:pPr>
        <w:rPr>
          <w:rFonts w:ascii="Arial" w:hAnsi="Arial" w:cs="Arial"/>
          <w:sz w:val="20"/>
          <w:szCs w:val="20"/>
        </w:rPr>
      </w:pPr>
    </w:p>
    <w:p w14:paraId="7CF72487" w14:textId="77777777" w:rsidR="006D619D" w:rsidRPr="0030395E" w:rsidRDefault="006D619D" w:rsidP="006D619D">
      <w:pPr>
        <w:rPr>
          <w:rFonts w:ascii="Arial" w:hAnsi="Arial" w:cs="Arial"/>
          <w:sz w:val="20"/>
          <w:szCs w:val="20"/>
        </w:rPr>
      </w:pPr>
      <w:r w:rsidRPr="0030395E">
        <w:rPr>
          <w:rFonts w:ascii="Arial" w:hAnsi="Arial" w:cs="Arial"/>
          <w:sz w:val="20"/>
          <w:szCs w:val="20"/>
          <w:u w:val="single"/>
        </w:rPr>
        <w:t>Fecha de corte</w:t>
      </w:r>
      <w:r w:rsidRPr="0030395E">
        <w:rPr>
          <w:rFonts w:ascii="Arial" w:hAnsi="Arial" w:cs="Arial"/>
          <w:sz w:val="20"/>
          <w:szCs w:val="20"/>
        </w:rPr>
        <w:t>: Registre la fecha de corte de la información bajo el formato DD (día), MM (mes), AAAA (año).</w:t>
      </w:r>
    </w:p>
    <w:p w14:paraId="30415278" w14:textId="77777777" w:rsidR="004824CC" w:rsidRDefault="004824CC" w:rsidP="00B57DA2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5059025" w14:textId="77777777" w:rsidR="00B57DA2" w:rsidRPr="0030395E" w:rsidRDefault="00B57DA2" w:rsidP="00B57DA2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0395E">
        <w:rPr>
          <w:rFonts w:ascii="Arial" w:hAnsi="Arial" w:cs="Arial"/>
          <w:b/>
          <w:color w:val="000000"/>
          <w:sz w:val="20"/>
          <w:szCs w:val="20"/>
        </w:rPr>
        <w:t>CUERPO DEL FORMATO:</w:t>
      </w:r>
    </w:p>
    <w:p w14:paraId="5177D161" w14:textId="77777777" w:rsidR="00B57DA2" w:rsidRPr="0030395E" w:rsidRDefault="00B57DA2" w:rsidP="00B57DA2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A84C54" w14:textId="04EAA2B3" w:rsidR="00B57DA2" w:rsidRPr="00695B86" w:rsidRDefault="00B57DA2" w:rsidP="00FE3D3A">
      <w:pPr>
        <w:jc w:val="both"/>
        <w:rPr>
          <w:rFonts w:ascii="Arial" w:hAnsi="Arial" w:cs="Arial"/>
          <w:b/>
          <w:sz w:val="20"/>
          <w:szCs w:val="20"/>
        </w:rPr>
      </w:pPr>
      <w:r w:rsidRPr="0030395E">
        <w:rPr>
          <w:rFonts w:ascii="Arial" w:hAnsi="Arial" w:cs="Arial"/>
          <w:bCs/>
          <w:sz w:val="20"/>
          <w:szCs w:val="20"/>
        </w:rPr>
        <w:t xml:space="preserve">Para cada una de las subcuentas registre la información de cada uno de los </w:t>
      </w:r>
      <w:r w:rsidR="00D44D3D">
        <w:rPr>
          <w:rFonts w:ascii="Arial" w:hAnsi="Arial" w:cs="Arial"/>
          <w:bCs/>
          <w:sz w:val="20"/>
          <w:szCs w:val="20"/>
        </w:rPr>
        <w:t>FIC</w:t>
      </w:r>
      <w:r w:rsidRPr="0030395E">
        <w:rPr>
          <w:rFonts w:ascii="Arial" w:hAnsi="Arial" w:cs="Arial"/>
          <w:bCs/>
          <w:sz w:val="20"/>
          <w:szCs w:val="20"/>
        </w:rPr>
        <w:t xml:space="preserve"> </w:t>
      </w:r>
      <w:r w:rsidR="00A43AED" w:rsidRPr="00A43AED">
        <w:rPr>
          <w:rFonts w:ascii="Arial" w:hAnsi="Arial" w:cs="Arial"/>
          <w:bCs/>
          <w:sz w:val="20"/>
          <w:szCs w:val="20"/>
        </w:rPr>
        <w:t>y portafolios de los fondos Voluntarios de Pensión</w:t>
      </w:r>
      <w:r w:rsidR="00A43AED" w:rsidRPr="00695B86">
        <w:rPr>
          <w:rFonts w:ascii="Arial" w:hAnsi="Arial" w:cs="Arial"/>
          <w:bCs/>
          <w:sz w:val="20"/>
          <w:szCs w:val="20"/>
        </w:rPr>
        <w:t xml:space="preserve"> </w:t>
      </w:r>
      <w:r w:rsidRPr="00695B86">
        <w:rPr>
          <w:rFonts w:ascii="Arial" w:hAnsi="Arial" w:cs="Arial"/>
          <w:bCs/>
          <w:sz w:val="20"/>
          <w:szCs w:val="20"/>
        </w:rPr>
        <w:t>custodiados que presenten incumplimientos.</w:t>
      </w:r>
    </w:p>
    <w:p w14:paraId="5F852767" w14:textId="77777777" w:rsidR="00B31EB9" w:rsidRPr="00695B86" w:rsidRDefault="00B31EB9" w:rsidP="00B57DA2">
      <w:pPr>
        <w:jc w:val="both"/>
        <w:rPr>
          <w:rFonts w:ascii="Arial" w:hAnsi="Arial" w:cs="Arial"/>
          <w:b/>
          <w:sz w:val="20"/>
          <w:szCs w:val="20"/>
        </w:rPr>
      </w:pPr>
    </w:p>
    <w:p w14:paraId="1245820C" w14:textId="77777777" w:rsidR="00F94DB8" w:rsidRDefault="00697CDC" w:rsidP="00F94DB8">
      <w:pPr>
        <w:jc w:val="both"/>
        <w:rPr>
          <w:rFonts w:ascii="Arial" w:hAnsi="Arial" w:cs="Arial"/>
          <w:sz w:val="20"/>
          <w:szCs w:val="20"/>
        </w:rPr>
      </w:pPr>
      <w:r w:rsidRPr="00695B86">
        <w:rPr>
          <w:rFonts w:ascii="Arial" w:hAnsi="Arial" w:cs="Arial"/>
          <w:b/>
          <w:spacing w:val="0"/>
          <w:sz w:val="20"/>
        </w:rPr>
        <w:t>Unidad d</w:t>
      </w:r>
      <w:r w:rsidR="00F94DB8" w:rsidRPr="00695B86">
        <w:rPr>
          <w:rFonts w:ascii="Arial" w:hAnsi="Arial" w:cs="Arial"/>
          <w:b/>
          <w:spacing w:val="0"/>
          <w:sz w:val="20"/>
        </w:rPr>
        <w:t>e Captura 01 – Posibles Incumplimientos Legales:</w:t>
      </w:r>
      <w:r w:rsidR="00F94DB8" w:rsidRPr="00695B86">
        <w:rPr>
          <w:rFonts w:ascii="Arial" w:hAnsi="Arial" w:cs="Arial"/>
          <w:sz w:val="20"/>
          <w:szCs w:val="20"/>
        </w:rPr>
        <w:t xml:space="preserve"> corresponde a los eventos en los </w:t>
      </w:r>
      <w:r w:rsidR="002C1280" w:rsidRPr="00695B86">
        <w:rPr>
          <w:rFonts w:ascii="Arial" w:hAnsi="Arial" w:cs="Arial"/>
          <w:sz w:val="20"/>
          <w:szCs w:val="20"/>
        </w:rPr>
        <w:t>que se pueda</w:t>
      </w:r>
      <w:r w:rsidR="00F94DB8" w:rsidRPr="00695B86">
        <w:rPr>
          <w:rFonts w:ascii="Arial" w:hAnsi="Arial" w:cs="Arial"/>
          <w:sz w:val="20"/>
          <w:szCs w:val="20"/>
        </w:rPr>
        <w:t xml:space="preserve"> presenta</w:t>
      </w:r>
      <w:r w:rsidR="002C1280" w:rsidRPr="00695B86">
        <w:rPr>
          <w:rFonts w:ascii="Arial" w:hAnsi="Arial" w:cs="Arial"/>
          <w:sz w:val="20"/>
          <w:szCs w:val="20"/>
        </w:rPr>
        <w:t>r</w:t>
      </w:r>
      <w:r w:rsidR="00F94DB8" w:rsidRPr="00695B86">
        <w:rPr>
          <w:rFonts w:ascii="Arial" w:hAnsi="Arial" w:cs="Arial"/>
          <w:sz w:val="20"/>
          <w:szCs w:val="20"/>
        </w:rPr>
        <w:t xml:space="preserve"> un potencial incumplimiento </w:t>
      </w:r>
      <w:r w:rsidR="002C1280" w:rsidRPr="00695B86">
        <w:rPr>
          <w:rFonts w:ascii="Arial" w:hAnsi="Arial" w:cs="Arial"/>
          <w:sz w:val="20"/>
          <w:szCs w:val="20"/>
        </w:rPr>
        <w:t>establecido</w:t>
      </w:r>
      <w:r w:rsidR="00F94DB8" w:rsidRPr="00695B86">
        <w:rPr>
          <w:rFonts w:ascii="Arial" w:hAnsi="Arial" w:cs="Arial"/>
          <w:sz w:val="20"/>
          <w:szCs w:val="20"/>
        </w:rPr>
        <w:t xml:space="preserve"> </w:t>
      </w:r>
      <w:r w:rsidR="004E7EC7" w:rsidRPr="00695B86">
        <w:rPr>
          <w:rFonts w:ascii="Arial" w:hAnsi="Arial" w:cs="Arial"/>
          <w:sz w:val="20"/>
          <w:szCs w:val="20"/>
        </w:rPr>
        <w:t>en la normatividad vigente</w:t>
      </w:r>
      <w:r w:rsidR="00F94DB8" w:rsidRPr="00695B86">
        <w:rPr>
          <w:rFonts w:ascii="Arial" w:hAnsi="Arial" w:cs="Arial"/>
          <w:sz w:val="20"/>
          <w:szCs w:val="20"/>
        </w:rPr>
        <w:t>, en desarrollo de las labores de custodios.</w:t>
      </w:r>
    </w:p>
    <w:p w14:paraId="0F9AC1DB" w14:textId="77777777" w:rsidR="00F94DB8" w:rsidRDefault="00F94DB8" w:rsidP="00F94DB8">
      <w:pPr>
        <w:jc w:val="both"/>
        <w:rPr>
          <w:rFonts w:ascii="Arial" w:hAnsi="Arial" w:cs="Arial"/>
          <w:b/>
          <w:spacing w:val="0"/>
          <w:sz w:val="20"/>
        </w:rPr>
      </w:pPr>
    </w:p>
    <w:p w14:paraId="3F0BAA94" w14:textId="40DEA361" w:rsidR="00F94DB8" w:rsidRPr="00F94DB8" w:rsidRDefault="00F94DB8" w:rsidP="00F94DB8">
      <w:pPr>
        <w:jc w:val="both"/>
        <w:rPr>
          <w:rFonts w:ascii="Arial" w:hAnsi="Arial" w:cs="Arial"/>
          <w:spacing w:val="0"/>
          <w:sz w:val="20"/>
        </w:rPr>
      </w:pPr>
      <w:r w:rsidRPr="00F94DB8">
        <w:rPr>
          <w:rFonts w:ascii="Arial" w:hAnsi="Arial" w:cs="Arial"/>
          <w:spacing w:val="0"/>
          <w:sz w:val="20"/>
        </w:rPr>
        <w:t xml:space="preserve">Las siguientes unidades de captura se deben diligenciar de acuerdo con la política de inversión establecida en el reglamento de cada </w:t>
      </w:r>
      <w:r w:rsidR="000942E3">
        <w:rPr>
          <w:rFonts w:ascii="Arial" w:hAnsi="Arial" w:cs="Arial"/>
          <w:bCs/>
          <w:sz w:val="20"/>
          <w:szCs w:val="20"/>
        </w:rPr>
        <w:t>FIC</w:t>
      </w:r>
      <w:r w:rsidR="00A43AED">
        <w:rPr>
          <w:rFonts w:ascii="Arial" w:hAnsi="Arial" w:cs="Arial"/>
          <w:bCs/>
          <w:sz w:val="20"/>
          <w:szCs w:val="20"/>
        </w:rPr>
        <w:t xml:space="preserve"> o el prospecto de cada </w:t>
      </w:r>
      <w:r w:rsidR="00A43AED" w:rsidRPr="00A43AED">
        <w:rPr>
          <w:rFonts w:ascii="Arial" w:hAnsi="Arial" w:cs="Arial"/>
          <w:bCs/>
          <w:sz w:val="20"/>
          <w:szCs w:val="20"/>
        </w:rPr>
        <w:t>portafolio de los fondos Voluntarios de Pensión</w:t>
      </w:r>
      <w:r w:rsidR="003D2B9E">
        <w:rPr>
          <w:rFonts w:ascii="Arial" w:hAnsi="Arial" w:cs="Arial"/>
          <w:spacing w:val="0"/>
          <w:sz w:val="20"/>
        </w:rPr>
        <w:t>:</w:t>
      </w:r>
    </w:p>
    <w:p w14:paraId="3D9BB633" w14:textId="77777777" w:rsidR="00F94DB8" w:rsidRPr="00F94DB8" w:rsidRDefault="00F94DB8" w:rsidP="00F94DB8">
      <w:pPr>
        <w:jc w:val="both"/>
        <w:rPr>
          <w:rFonts w:ascii="Arial" w:hAnsi="Arial" w:cs="Arial"/>
          <w:spacing w:val="0"/>
          <w:sz w:val="20"/>
        </w:rPr>
      </w:pPr>
      <w:r w:rsidRPr="00F94DB8">
        <w:rPr>
          <w:rFonts w:ascii="Arial" w:hAnsi="Arial" w:cs="Arial"/>
          <w:spacing w:val="0"/>
          <w:sz w:val="20"/>
        </w:rPr>
        <w:t xml:space="preserve"> </w:t>
      </w:r>
    </w:p>
    <w:p w14:paraId="19A9927A" w14:textId="77777777" w:rsidR="00F94DB8" w:rsidRPr="00F94DB8" w:rsidRDefault="00F94DB8" w:rsidP="00F94DB8">
      <w:pPr>
        <w:jc w:val="both"/>
        <w:rPr>
          <w:rFonts w:ascii="Arial" w:hAnsi="Arial" w:cs="Arial"/>
          <w:b/>
          <w:spacing w:val="0"/>
          <w:sz w:val="20"/>
        </w:rPr>
      </w:pPr>
      <w:r w:rsidRPr="00F94DB8">
        <w:rPr>
          <w:rFonts w:ascii="Arial" w:hAnsi="Arial" w:cs="Arial"/>
          <w:b/>
          <w:spacing w:val="0"/>
          <w:sz w:val="20"/>
        </w:rPr>
        <w:t xml:space="preserve">Unidad </w:t>
      </w:r>
      <w:r w:rsidR="00697CDC">
        <w:rPr>
          <w:rFonts w:ascii="Arial" w:hAnsi="Arial" w:cs="Arial"/>
          <w:b/>
          <w:spacing w:val="0"/>
          <w:sz w:val="20"/>
        </w:rPr>
        <w:t>d</w:t>
      </w:r>
      <w:r w:rsidRPr="00F94DB8">
        <w:rPr>
          <w:rFonts w:ascii="Arial" w:hAnsi="Arial" w:cs="Arial"/>
          <w:b/>
          <w:spacing w:val="0"/>
          <w:sz w:val="20"/>
        </w:rPr>
        <w:t>e Captura 02 – Emisor</w:t>
      </w:r>
    </w:p>
    <w:p w14:paraId="196524E5" w14:textId="77777777" w:rsidR="00F94DB8" w:rsidRPr="00F94DB8" w:rsidRDefault="00F94DB8" w:rsidP="00B57DA2">
      <w:pPr>
        <w:jc w:val="both"/>
        <w:rPr>
          <w:rFonts w:ascii="Arial" w:hAnsi="Arial" w:cs="Arial"/>
          <w:b/>
          <w:sz w:val="20"/>
          <w:szCs w:val="20"/>
        </w:rPr>
      </w:pPr>
    </w:p>
    <w:p w14:paraId="58451F1C" w14:textId="77777777" w:rsidR="00F94DB8" w:rsidRPr="00F94DB8" w:rsidRDefault="00697CDC" w:rsidP="00F94DB8">
      <w:pPr>
        <w:jc w:val="both"/>
        <w:rPr>
          <w:rFonts w:ascii="Arial" w:hAnsi="Arial" w:cs="Arial"/>
          <w:b/>
          <w:spacing w:val="0"/>
          <w:sz w:val="20"/>
        </w:rPr>
      </w:pPr>
      <w:r>
        <w:rPr>
          <w:rFonts w:ascii="Arial" w:hAnsi="Arial" w:cs="Arial"/>
          <w:b/>
          <w:spacing w:val="0"/>
          <w:sz w:val="20"/>
        </w:rPr>
        <w:t>Unidad d</w:t>
      </w:r>
      <w:r w:rsidR="00F94DB8" w:rsidRPr="00F94DB8">
        <w:rPr>
          <w:rFonts w:ascii="Arial" w:hAnsi="Arial" w:cs="Arial"/>
          <w:b/>
          <w:spacing w:val="0"/>
          <w:sz w:val="20"/>
        </w:rPr>
        <w:t>e Captura 03 – Duración</w:t>
      </w:r>
    </w:p>
    <w:p w14:paraId="6EC75EAB" w14:textId="77777777" w:rsidR="00F94DB8" w:rsidRPr="00F94DB8" w:rsidRDefault="00F94DB8" w:rsidP="00B57DA2">
      <w:pPr>
        <w:jc w:val="both"/>
        <w:rPr>
          <w:rFonts w:ascii="Arial" w:hAnsi="Arial" w:cs="Arial"/>
          <w:b/>
          <w:sz w:val="20"/>
          <w:szCs w:val="20"/>
        </w:rPr>
      </w:pPr>
    </w:p>
    <w:p w14:paraId="7187BCBB" w14:textId="77777777" w:rsidR="00F94DB8" w:rsidRPr="00F94DB8" w:rsidRDefault="00697CDC" w:rsidP="00F94DB8">
      <w:pPr>
        <w:jc w:val="both"/>
        <w:rPr>
          <w:rFonts w:ascii="Arial" w:hAnsi="Arial" w:cs="Arial"/>
          <w:b/>
          <w:spacing w:val="0"/>
          <w:sz w:val="20"/>
        </w:rPr>
      </w:pPr>
      <w:r>
        <w:rPr>
          <w:rFonts w:ascii="Arial" w:hAnsi="Arial" w:cs="Arial"/>
          <w:b/>
          <w:spacing w:val="0"/>
          <w:sz w:val="20"/>
        </w:rPr>
        <w:t>Unidad d</w:t>
      </w:r>
      <w:r w:rsidR="00F94DB8" w:rsidRPr="00F94DB8">
        <w:rPr>
          <w:rFonts w:ascii="Arial" w:hAnsi="Arial" w:cs="Arial"/>
          <w:b/>
          <w:spacing w:val="0"/>
          <w:sz w:val="20"/>
        </w:rPr>
        <w:t>e Captura 04 – Calificación</w:t>
      </w:r>
    </w:p>
    <w:p w14:paraId="7F604073" w14:textId="77777777" w:rsidR="00F94DB8" w:rsidRPr="00F94DB8" w:rsidRDefault="00F94DB8" w:rsidP="00B57DA2">
      <w:pPr>
        <w:jc w:val="both"/>
        <w:rPr>
          <w:rFonts w:ascii="Arial" w:hAnsi="Arial" w:cs="Arial"/>
          <w:b/>
          <w:sz w:val="20"/>
          <w:szCs w:val="20"/>
        </w:rPr>
      </w:pPr>
    </w:p>
    <w:p w14:paraId="2A9578FC" w14:textId="77777777" w:rsidR="00F94DB8" w:rsidRPr="00F94DB8" w:rsidRDefault="00697CDC" w:rsidP="00F94DB8">
      <w:pPr>
        <w:jc w:val="both"/>
        <w:rPr>
          <w:rFonts w:ascii="Arial" w:hAnsi="Arial" w:cs="Arial"/>
          <w:b/>
          <w:spacing w:val="0"/>
          <w:sz w:val="20"/>
        </w:rPr>
      </w:pPr>
      <w:r>
        <w:rPr>
          <w:rFonts w:ascii="Arial" w:hAnsi="Arial" w:cs="Arial"/>
          <w:b/>
          <w:spacing w:val="0"/>
          <w:sz w:val="20"/>
        </w:rPr>
        <w:t>Unidad d</w:t>
      </w:r>
      <w:r w:rsidR="00F94DB8" w:rsidRPr="00F94DB8">
        <w:rPr>
          <w:rFonts w:ascii="Arial" w:hAnsi="Arial" w:cs="Arial"/>
          <w:b/>
          <w:spacing w:val="0"/>
          <w:sz w:val="20"/>
        </w:rPr>
        <w:t>e Captura 05 – Bursatilidad</w:t>
      </w:r>
    </w:p>
    <w:p w14:paraId="434F231B" w14:textId="77777777" w:rsidR="00F94DB8" w:rsidRDefault="00F94DB8" w:rsidP="00B57DA2">
      <w:pPr>
        <w:jc w:val="both"/>
        <w:rPr>
          <w:rFonts w:ascii="Arial" w:hAnsi="Arial" w:cs="Arial"/>
          <w:b/>
          <w:sz w:val="20"/>
          <w:szCs w:val="20"/>
        </w:rPr>
      </w:pPr>
    </w:p>
    <w:p w14:paraId="522FA148" w14:textId="77777777" w:rsidR="00B57DA2" w:rsidRPr="0030395E" w:rsidRDefault="00B57DA2" w:rsidP="00B57DA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0395E">
        <w:rPr>
          <w:rFonts w:ascii="Arial" w:hAnsi="Arial" w:cs="Arial"/>
          <w:b/>
          <w:sz w:val="20"/>
          <w:szCs w:val="20"/>
        </w:rPr>
        <w:t>COLUMNAS:</w:t>
      </w:r>
    </w:p>
    <w:p w14:paraId="084B2D10" w14:textId="77777777" w:rsidR="00B57DA2" w:rsidRPr="0030395E" w:rsidRDefault="00B57DA2" w:rsidP="00B57DA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70C737D" w14:textId="4E148272" w:rsidR="00B57DA2" w:rsidRPr="0030395E" w:rsidRDefault="00B57DA2" w:rsidP="00674043">
      <w:pPr>
        <w:pBdr>
          <w:lef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  <w:r w:rsidRPr="0030395E">
        <w:rPr>
          <w:rFonts w:ascii="Arial" w:hAnsi="Arial" w:cs="Arial"/>
          <w:b/>
          <w:bCs/>
          <w:sz w:val="20"/>
          <w:szCs w:val="20"/>
        </w:rPr>
        <w:t xml:space="preserve">Columna 1 - </w:t>
      </w:r>
      <w:r w:rsidR="002A4E8E" w:rsidRPr="0030395E">
        <w:rPr>
          <w:rFonts w:ascii="Arial" w:hAnsi="Arial" w:cs="Arial"/>
          <w:b/>
          <w:bCs/>
          <w:sz w:val="20"/>
          <w:szCs w:val="20"/>
        </w:rPr>
        <w:t xml:space="preserve">Tipo de Entidad Administradora del </w:t>
      </w:r>
      <w:r w:rsidR="002A4E8E" w:rsidRPr="00674043">
        <w:rPr>
          <w:rFonts w:ascii="Arial" w:hAnsi="Arial" w:cs="Arial"/>
          <w:b/>
          <w:bCs/>
          <w:color w:val="000000" w:themeColor="text1"/>
          <w:sz w:val="20"/>
          <w:szCs w:val="20"/>
        </w:rPr>
        <w:t>FIC</w:t>
      </w:r>
      <w:r w:rsidR="00A43AED" w:rsidRPr="0067404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 FVP</w:t>
      </w:r>
      <w:r w:rsidRPr="0030395E">
        <w:rPr>
          <w:rFonts w:ascii="Arial" w:hAnsi="Arial" w:cs="Arial"/>
          <w:bCs/>
          <w:sz w:val="20"/>
          <w:szCs w:val="20"/>
        </w:rPr>
        <w:t xml:space="preserve">: Registre el tipo de </w:t>
      </w:r>
      <w:r w:rsidR="002A4E8E" w:rsidRPr="0030395E">
        <w:rPr>
          <w:rFonts w:ascii="Arial" w:hAnsi="Arial" w:cs="Arial"/>
          <w:bCs/>
          <w:sz w:val="20"/>
          <w:szCs w:val="20"/>
        </w:rPr>
        <w:t>entidad administradora del FIC</w:t>
      </w:r>
      <w:r w:rsidR="00A43AED">
        <w:rPr>
          <w:rFonts w:ascii="Arial" w:hAnsi="Arial" w:cs="Arial"/>
          <w:bCs/>
          <w:sz w:val="20"/>
          <w:szCs w:val="20"/>
        </w:rPr>
        <w:t xml:space="preserve"> </w:t>
      </w:r>
      <w:r w:rsidR="00A43AED" w:rsidRPr="00674043">
        <w:rPr>
          <w:rFonts w:ascii="Arial" w:hAnsi="Arial" w:cs="Arial"/>
          <w:b/>
          <w:sz w:val="20"/>
          <w:szCs w:val="20"/>
        </w:rPr>
        <w:t>o FVP</w:t>
      </w:r>
      <w:r w:rsidR="002A4E8E" w:rsidRPr="0030395E">
        <w:rPr>
          <w:rFonts w:ascii="Arial" w:hAnsi="Arial" w:cs="Arial"/>
          <w:bCs/>
          <w:sz w:val="20"/>
          <w:szCs w:val="20"/>
        </w:rPr>
        <w:t>, así: 5</w:t>
      </w:r>
      <w:r w:rsidR="0090112A">
        <w:rPr>
          <w:rFonts w:ascii="Arial" w:hAnsi="Arial" w:cs="Arial"/>
          <w:bCs/>
          <w:sz w:val="20"/>
          <w:szCs w:val="20"/>
        </w:rPr>
        <w:t xml:space="preserve"> </w:t>
      </w:r>
      <w:r w:rsidR="002A4E8E" w:rsidRPr="0030395E">
        <w:rPr>
          <w:rFonts w:ascii="Arial" w:hAnsi="Arial" w:cs="Arial"/>
          <w:bCs/>
          <w:sz w:val="20"/>
          <w:szCs w:val="20"/>
        </w:rPr>
        <w:t xml:space="preserve">= Sociedades Fiduciarias, </w:t>
      </w:r>
      <w:r w:rsidR="00D2070F" w:rsidRPr="00836B88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E1076B" w:rsidRPr="00836B88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="00D2070F" w:rsidRPr="00836B88">
        <w:rPr>
          <w:rFonts w:ascii="Arial" w:hAnsi="Arial" w:cs="Arial"/>
          <w:b/>
          <w:color w:val="000000" w:themeColor="text1"/>
          <w:sz w:val="20"/>
          <w:szCs w:val="20"/>
        </w:rPr>
        <w:t xml:space="preserve"> = </w:t>
      </w:r>
      <w:r w:rsidR="00E1076B" w:rsidRPr="00836B88">
        <w:rPr>
          <w:rFonts w:ascii="Arial" w:hAnsi="Arial" w:cs="Arial"/>
          <w:b/>
          <w:color w:val="000000" w:themeColor="text1"/>
          <w:sz w:val="20"/>
          <w:szCs w:val="20"/>
        </w:rPr>
        <w:t>Compañías</w:t>
      </w:r>
      <w:r w:rsidR="00B55A9B" w:rsidRPr="00836B88">
        <w:rPr>
          <w:rFonts w:ascii="Arial" w:hAnsi="Arial" w:cs="Arial"/>
          <w:b/>
          <w:color w:val="000000" w:themeColor="text1"/>
          <w:sz w:val="20"/>
          <w:szCs w:val="20"/>
        </w:rPr>
        <w:t xml:space="preserve"> de Seguros Generales</w:t>
      </w:r>
      <w:r w:rsidR="00D2070F" w:rsidRPr="00836B88">
        <w:rPr>
          <w:rFonts w:ascii="Arial" w:hAnsi="Arial" w:cs="Arial"/>
          <w:b/>
          <w:color w:val="000000" w:themeColor="text1"/>
          <w:sz w:val="20"/>
          <w:szCs w:val="20"/>
        </w:rPr>
        <w:t xml:space="preserve">, </w:t>
      </w:r>
      <w:r w:rsidR="002278A5" w:rsidRPr="00836B88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B55A9B" w:rsidRPr="00836B88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2278A5" w:rsidRPr="00836B88">
        <w:rPr>
          <w:rFonts w:ascii="Arial" w:hAnsi="Arial" w:cs="Arial"/>
          <w:b/>
          <w:color w:val="000000" w:themeColor="text1"/>
          <w:sz w:val="20"/>
          <w:szCs w:val="20"/>
        </w:rPr>
        <w:t xml:space="preserve"> = </w:t>
      </w:r>
      <w:r w:rsidR="00B55A9B" w:rsidRPr="00836B88">
        <w:rPr>
          <w:rFonts w:ascii="Arial" w:hAnsi="Arial" w:cs="Arial"/>
          <w:b/>
          <w:color w:val="000000" w:themeColor="text1"/>
          <w:sz w:val="20"/>
          <w:szCs w:val="20"/>
        </w:rPr>
        <w:t>Compañías de</w:t>
      </w:r>
      <w:r w:rsidR="004C5552" w:rsidRPr="00836B88">
        <w:rPr>
          <w:rFonts w:ascii="Arial" w:hAnsi="Arial" w:cs="Arial"/>
          <w:b/>
          <w:color w:val="000000" w:themeColor="text1"/>
          <w:sz w:val="20"/>
          <w:szCs w:val="20"/>
        </w:rPr>
        <w:t xml:space="preserve"> Seguros de Vida</w:t>
      </w:r>
      <w:r w:rsidR="006D7AE4" w:rsidRPr="00836B88">
        <w:rPr>
          <w:rFonts w:ascii="Arial" w:hAnsi="Arial" w:cs="Arial"/>
          <w:b/>
          <w:color w:val="000000" w:themeColor="text1"/>
          <w:sz w:val="20"/>
          <w:szCs w:val="20"/>
        </w:rPr>
        <w:t xml:space="preserve">, </w:t>
      </w:r>
      <w:r w:rsidR="00084CCF" w:rsidRPr="00836B88">
        <w:rPr>
          <w:rFonts w:ascii="Arial" w:hAnsi="Arial" w:cs="Arial"/>
          <w:b/>
          <w:color w:val="000000" w:themeColor="text1"/>
          <w:sz w:val="20"/>
          <w:szCs w:val="20"/>
        </w:rPr>
        <w:t>23 = Sociedades Administradores de Fondos de Pensiones,</w:t>
      </w:r>
      <w:r w:rsidR="00084CCF" w:rsidRPr="00836B88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="002A4E8E" w:rsidRPr="00836B88">
        <w:rPr>
          <w:rFonts w:ascii="Arial" w:hAnsi="Arial" w:cs="Arial"/>
          <w:bCs/>
          <w:sz w:val="20"/>
          <w:szCs w:val="20"/>
        </w:rPr>
        <w:t>85</w:t>
      </w:r>
      <w:r w:rsidR="0090112A" w:rsidRPr="00836B88">
        <w:rPr>
          <w:rFonts w:ascii="Arial" w:hAnsi="Arial" w:cs="Arial"/>
          <w:bCs/>
          <w:sz w:val="20"/>
          <w:szCs w:val="20"/>
        </w:rPr>
        <w:t xml:space="preserve"> </w:t>
      </w:r>
      <w:r w:rsidR="002A4E8E" w:rsidRPr="00836B88">
        <w:rPr>
          <w:rFonts w:ascii="Arial" w:hAnsi="Arial" w:cs="Arial"/>
          <w:bCs/>
          <w:sz w:val="20"/>
          <w:szCs w:val="20"/>
        </w:rPr>
        <w:t>= Sociedades Comisionistas de Bolsa de Valores, 87</w:t>
      </w:r>
      <w:r w:rsidR="0090112A" w:rsidRPr="00836B88">
        <w:rPr>
          <w:rFonts w:ascii="Arial" w:hAnsi="Arial" w:cs="Arial"/>
          <w:bCs/>
          <w:sz w:val="20"/>
          <w:szCs w:val="20"/>
        </w:rPr>
        <w:t xml:space="preserve"> </w:t>
      </w:r>
      <w:r w:rsidR="002A4E8E" w:rsidRPr="00836B88">
        <w:rPr>
          <w:rFonts w:ascii="Arial" w:hAnsi="Arial" w:cs="Arial"/>
          <w:bCs/>
          <w:sz w:val="20"/>
          <w:szCs w:val="20"/>
        </w:rPr>
        <w:t>= Sociedades Administradoras de Inversión.</w:t>
      </w:r>
    </w:p>
    <w:p w14:paraId="43B7507C" w14:textId="77777777" w:rsidR="00B57DA2" w:rsidRPr="0030395E" w:rsidRDefault="00B57DA2" w:rsidP="00B57DA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A978939" w14:textId="70F7F933" w:rsidR="003A1321" w:rsidRDefault="00B57DA2" w:rsidP="00674043">
      <w:pPr>
        <w:pBdr>
          <w:left w:val="single" w:sz="4" w:space="4" w:color="auto"/>
        </w:pBdr>
        <w:jc w:val="both"/>
        <w:rPr>
          <w:rStyle w:val="Hipervnculo"/>
          <w:rFonts w:ascii="Arial" w:hAnsi="Arial" w:cs="Arial"/>
          <w:color w:val="auto"/>
          <w:sz w:val="20"/>
          <w:szCs w:val="20"/>
          <w:u w:val="none"/>
        </w:rPr>
      </w:pPr>
      <w:r w:rsidRPr="0030395E">
        <w:rPr>
          <w:rFonts w:ascii="Arial" w:hAnsi="Arial" w:cs="Arial"/>
          <w:b/>
          <w:bCs/>
          <w:sz w:val="20"/>
          <w:szCs w:val="20"/>
        </w:rPr>
        <w:t xml:space="preserve">Columna 2 </w:t>
      </w:r>
      <w:r w:rsidR="00534DDF" w:rsidRPr="0030395E">
        <w:rPr>
          <w:rFonts w:ascii="Arial" w:hAnsi="Arial" w:cs="Arial"/>
          <w:b/>
          <w:bCs/>
          <w:sz w:val="20"/>
          <w:szCs w:val="20"/>
        </w:rPr>
        <w:t>–</w:t>
      </w:r>
      <w:r w:rsidRPr="0030395E">
        <w:rPr>
          <w:rFonts w:ascii="Arial" w:hAnsi="Arial" w:cs="Arial"/>
          <w:b/>
          <w:bCs/>
          <w:sz w:val="20"/>
          <w:szCs w:val="20"/>
        </w:rPr>
        <w:t xml:space="preserve"> </w:t>
      </w:r>
      <w:r w:rsidR="00534DDF" w:rsidRPr="0030395E">
        <w:rPr>
          <w:rFonts w:ascii="Arial" w:hAnsi="Arial" w:cs="Arial"/>
          <w:b/>
          <w:bCs/>
          <w:sz w:val="20"/>
          <w:szCs w:val="20"/>
        </w:rPr>
        <w:t>Código de la Entidad</w:t>
      </w:r>
      <w:r w:rsidR="004E1836">
        <w:rPr>
          <w:rFonts w:ascii="Arial" w:hAnsi="Arial" w:cs="Arial"/>
          <w:b/>
          <w:bCs/>
          <w:sz w:val="20"/>
          <w:szCs w:val="20"/>
        </w:rPr>
        <w:t xml:space="preserve"> </w:t>
      </w:r>
      <w:r w:rsidR="004E1836" w:rsidRPr="0030395E">
        <w:rPr>
          <w:rFonts w:ascii="Arial" w:hAnsi="Arial" w:cs="Arial"/>
          <w:b/>
          <w:bCs/>
          <w:sz w:val="20"/>
          <w:szCs w:val="20"/>
        </w:rPr>
        <w:t>Administradora del FIC</w:t>
      </w:r>
      <w:r w:rsidR="00A43AED">
        <w:rPr>
          <w:rFonts w:ascii="Arial" w:hAnsi="Arial" w:cs="Arial"/>
          <w:b/>
          <w:bCs/>
          <w:sz w:val="20"/>
          <w:szCs w:val="20"/>
        </w:rPr>
        <w:t xml:space="preserve"> </w:t>
      </w:r>
      <w:r w:rsidR="00A43AED" w:rsidRPr="00674043">
        <w:rPr>
          <w:rFonts w:ascii="Arial" w:hAnsi="Arial" w:cs="Arial"/>
          <w:b/>
          <w:bCs/>
          <w:color w:val="000000" w:themeColor="text1"/>
          <w:sz w:val="20"/>
          <w:szCs w:val="20"/>
        </w:rPr>
        <w:t>o FVP</w:t>
      </w:r>
      <w:r w:rsidRPr="0030395E">
        <w:rPr>
          <w:rFonts w:ascii="Arial" w:hAnsi="Arial" w:cs="Arial"/>
          <w:bCs/>
          <w:sz w:val="20"/>
          <w:szCs w:val="20"/>
        </w:rPr>
        <w:t xml:space="preserve">: </w:t>
      </w:r>
      <w:r w:rsidR="00534DDF" w:rsidRPr="0030395E">
        <w:rPr>
          <w:rFonts w:ascii="Arial" w:hAnsi="Arial" w:cs="Arial"/>
          <w:sz w:val="20"/>
          <w:szCs w:val="20"/>
        </w:rPr>
        <w:t>Registre el código de la entidad, asignado por la Superintendencia Financiera de Colombia</w:t>
      </w:r>
      <w:r w:rsidR="003A1321">
        <w:rPr>
          <w:rFonts w:ascii="Arial" w:hAnsi="Arial" w:cs="Arial"/>
          <w:sz w:val="20"/>
          <w:szCs w:val="20"/>
        </w:rPr>
        <w:t>:</w:t>
      </w:r>
      <w:r w:rsidR="005343B0" w:rsidRPr="003A1321">
        <w:rPr>
          <w:rFonts w:ascii="Arial" w:hAnsi="Arial" w:cs="Arial"/>
          <w:color w:val="BF8F00" w:themeColor="accent4" w:themeShade="BF"/>
          <w:sz w:val="20"/>
          <w:szCs w:val="20"/>
        </w:rPr>
        <w:t xml:space="preserve"> </w:t>
      </w:r>
      <w:hyperlink r:id="rId11" w:history="1">
        <w:r w:rsidR="003A1321" w:rsidRPr="0060795C">
          <w:rPr>
            <w:rStyle w:val="Hipervnculo"/>
            <w:rFonts w:ascii="Arial" w:hAnsi="Arial" w:cs="Arial"/>
            <w:sz w:val="20"/>
            <w:szCs w:val="20"/>
          </w:rPr>
          <w:t>www.superfinanciera.gov.co</w:t>
        </w:r>
      </w:hyperlink>
      <w:r w:rsidR="003A1321">
        <w:rPr>
          <w:rStyle w:val="Hipervnculo"/>
          <w:rFonts w:ascii="Arial" w:hAnsi="Arial" w:cs="Arial"/>
          <w:color w:val="auto"/>
          <w:sz w:val="20"/>
          <w:szCs w:val="20"/>
          <w:u w:val="none"/>
        </w:rPr>
        <w:t xml:space="preserve">  </w:t>
      </w:r>
    </w:p>
    <w:p w14:paraId="52784A4A" w14:textId="77777777" w:rsidR="00534DDF" w:rsidRPr="0030395E" w:rsidRDefault="00534DDF" w:rsidP="00534DDF">
      <w:pPr>
        <w:jc w:val="both"/>
        <w:rPr>
          <w:rFonts w:ascii="Arial" w:hAnsi="Arial" w:cs="Arial"/>
          <w:sz w:val="20"/>
          <w:szCs w:val="20"/>
        </w:rPr>
      </w:pPr>
    </w:p>
    <w:p w14:paraId="6BC6D903" w14:textId="64895DFA" w:rsidR="00B57DA2" w:rsidRPr="00D2070F" w:rsidRDefault="00534DDF" w:rsidP="00674043">
      <w:pPr>
        <w:pBdr>
          <w:lef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  <w:r w:rsidRPr="00D2070F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770861" w:rsidRPr="00D2070F">
        <w:rPr>
          <w:rFonts w:ascii="Arial" w:hAnsi="Arial" w:cs="Arial"/>
          <w:b/>
          <w:bCs/>
          <w:sz w:val="20"/>
          <w:szCs w:val="20"/>
        </w:rPr>
        <w:t>3</w:t>
      </w:r>
      <w:r w:rsidR="00B57DA2" w:rsidRPr="00D2070F">
        <w:rPr>
          <w:rFonts w:ascii="Arial" w:hAnsi="Arial" w:cs="Arial"/>
          <w:b/>
          <w:bCs/>
          <w:sz w:val="20"/>
          <w:szCs w:val="20"/>
        </w:rPr>
        <w:t xml:space="preserve"> - Código del </w:t>
      </w:r>
      <w:r w:rsidRPr="00D2070F">
        <w:rPr>
          <w:rFonts w:ascii="Arial" w:hAnsi="Arial" w:cs="Arial"/>
          <w:b/>
          <w:bCs/>
          <w:sz w:val="20"/>
          <w:szCs w:val="20"/>
        </w:rPr>
        <w:t>FIC</w:t>
      </w:r>
      <w:r w:rsidR="00A43AED" w:rsidRPr="00D2070F">
        <w:rPr>
          <w:rFonts w:ascii="Arial" w:hAnsi="Arial" w:cs="Arial"/>
          <w:b/>
          <w:bCs/>
          <w:sz w:val="20"/>
          <w:szCs w:val="20"/>
        </w:rPr>
        <w:t xml:space="preserve"> </w:t>
      </w:r>
      <w:r w:rsidR="00A43AED" w:rsidRPr="00674043">
        <w:rPr>
          <w:rFonts w:ascii="Arial" w:hAnsi="Arial" w:cs="Arial"/>
          <w:b/>
          <w:bCs/>
          <w:color w:val="000000" w:themeColor="text1"/>
          <w:sz w:val="20"/>
          <w:szCs w:val="20"/>
        </w:rPr>
        <w:t>o del portafolio de FVP</w:t>
      </w:r>
      <w:r w:rsidR="00B57DA2" w:rsidRPr="00D2070F">
        <w:rPr>
          <w:rFonts w:ascii="Arial" w:hAnsi="Arial" w:cs="Arial"/>
          <w:bCs/>
          <w:sz w:val="20"/>
          <w:szCs w:val="20"/>
        </w:rPr>
        <w:t>: Registre el código o número consecutivo asignado por el Módulo de Registro en el momento de la radicación.</w:t>
      </w:r>
    </w:p>
    <w:p w14:paraId="46804A04" w14:textId="77777777" w:rsidR="00B57DA2" w:rsidRPr="0030395E" w:rsidRDefault="00B57DA2" w:rsidP="00B57DA2">
      <w:pPr>
        <w:jc w:val="both"/>
        <w:rPr>
          <w:rFonts w:ascii="Arial" w:hAnsi="Arial" w:cs="Arial"/>
          <w:bCs/>
          <w:sz w:val="20"/>
          <w:szCs w:val="20"/>
        </w:rPr>
      </w:pPr>
    </w:p>
    <w:p w14:paraId="42A45418" w14:textId="77777777" w:rsidR="004E2C5F" w:rsidRPr="004E7EC7" w:rsidRDefault="00B57DA2" w:rsidP="00D80B26">
      <w:pPr>
        <w:jc w:val="both"/>
        <w:rPr>
          <w:rFonts w:ascii="Arial" w:hAnsi="Arial" w:cs="Arial"/>
          <w:sz w:val="20"/>
          <w:szCs w:val="20"/>
        </w:rPr>
      </w:pPr>
      <w:r w:rsidRPr="004E7EC7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770861" w:rsidRPr="004E7EC7">
        <w:rPr>
          <w:rFonts w:ascii="Arial" w:hAnsi="Arial" w:cs="Arial"/>
          <w:b/>
          <w:bCs/>
          <w:sz w:val="20"/>
          <w:szCs w:val="20"/>
        </w:rPr>
        <w:t>4</w:t>
      </w:r>
      <w:r w:rsidRPr="004E7EC7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D80B26" w:rsidRPr="004E7EC7">
        <w:rPr>
          <w:rFonts w:ascii="Arial" w:hAnsi="Arial" w:cs="Arial"/>
          <w:b/>
          <w:bCs/>
          <w:sz w:val="20"/>
          <w:szCs w:val="20"/>
        </w:rPr>
        <w:t>Tipo de Incumplimiento</w:t>
      </w:r>
      <w:r w:rsidRPr="004E7EC7">
        <w:rPr>
          <w:rFonts w:ascii="Arial" w:hAnsi="Arial" w:cs="Arial"/>
          <w:b/>
          <w:bCs/>
          <w:sz w:val="20"/>
          <w:szCs w:val="20"/>
        </w:rPr>
        <w:t xml:space="preserve">: </w:t>
      </w:r>
      <w:r w:rsidRPr="004E7EC7">
        <w:rPr>
          <w:rFonts w:ascii="Arial" w:hAnsi="Arial" w:cs="Arial"/>
          <w:sz w:val="20"/>
          <w:szCs w:val="20"/>
        </w:rPr>
        <w:t xml:space="preserve">Registre </w:t>
      </w:r>
      <w:r w:rsidR="00D80B26" w:rsidRPr="004E7EC7">
        <w:rPr>
          <w:rFonts w:ascii="Arial" w:hAnsi="Arial" w:cs="Arial"/>
          <w:sz w:val="20"/>
          <w:szCs w:val="20"/>
        </w:rPr>
        <w:t>el tipo de incumplimiento</w:t>
      </w:r>
      <w:r w:rsidR="004E2C5F" w:rsidRPr="004E7EC7">
        <w:rPr>
          <w:rFonts w:ascii="Arial" w:hAnsi="Arial" w:cs="Arial"/>
          <w:sz w:val="20"/>
          <w:szCs w:val="20"/>
        </w:rPr>
        <w:t xml:space="preserve">, según corresponda. </w:t>
      </w:r>
    </w:p>
    <w:p w14:paraId="353AF1FD" w14:textId="77777777" w:rsidR="004E2C5F" w:rsidRPr="004E7EC7" w:rsidRDefault="004E2C5F" w:rsidP="00D80B26">
      <w:pPr>
        <w:jc w:val="both"/>
        <w:rPr>
          <w:rFonts w:ascii="Arial" w:hAnsi="Arial" w:cs="Arial"/>
          <w:sz w:val="20"/>
          <w:szCs w:val="20"/>
        </w:rPr>
      </w:pPr>
    </w:p>
    <w:p w14:paraId="31624583" w14:textId="77777777" w:rsidR="004E2C5F" w:rsidRDefault="003D2B9E" w:rsidP="00D80B26">
      <w:pPr>
        <w:jc w:val="both"/>
        <w:rPr>
          <w:rFonts w:ascii="Arial" w:hAnsi="Arial" w:cs="Arial"/>
          <w:sz w:val="20"/>
          <w:szCs w:val="20"/>
        </w:rPr>
      </w:pPr>
      <w:r w:rsidRPr="004E7EC7">
        <w:rPr>
          <w:rFonts w:ascii="Arial" w:hAnsi="Arial" w:cs="Arial"/>
          <w:bCs/>
          <w:sz w:val="20"/>
        </w:rPr>
        <w:t xml:space="preserve">Para la </w:t>
      </w:r>
      <w:r w:rsidR="003B138E" w:rsidRPr="004E7EC7">
        <w:rPr>
          <w:rFonts w:ascii="Arial" w:hAnsi="Arial" w:cs="Arial"/>
          <w:bCs/>
          <w:sz w:val="20"/>
        </w:rPr>
        <w:t>Unidad de Captura 01</w:t>
      </w:r>
      <w:r w:rsidRPr="004E7EC7">
        <w:rPr>
          <w:rFonts w:ascii="Arial" w:hAnsi="Arial" w:cs="Arial"/>
          <w:bCs/>
          <w:sz w:val="20"/>
        </w:rPr>
        <w:t xml:space="preserve"> r</w:t>
      </w:r>
      <w:r w:rsidR="004E2C5F" w:rsidRPr="004E7EC7">
        <w:rPr>
          <w:rFonts w:ascii="Arial" w:hAnsi="Arial" w:cs="Arial"/>
          <w:sz w:val="20"/>
          <w:szCs w:val="20"/>
        </w:rPr>
        <w:t>egistre el posible incumplimiento con el código</w:t>
      </w:r>
      <w:r w:rsidR="004E7EC7" w:rsidRPr="004E7EC7">
        <w:rPr>
          <w:rFonts w:ascii="Arial" w:hAnsi="Arial" w:cs="Arial"/>
          <w:sz w:val="20"/>
          <w:szCs w:val="20"/>
        </w:rPr>
        <w:t xml:space="preserve"> 1 = Legal</w:t>
      </w:r>
      <w:r w:rsidR="004E2C5F" w:rsidRPr="004E7EC7">
        <w:rPr>
          <w:rFonts w:ascii="Arial" w:hAnsi="Arial" w:cs="Arial"/>
          <w:sz w:val="20"/>
          <w:szCs w:val="20"/>
        </w:rPr>
        <w:t>.</w:t>
      </w:r>
    </w:p>
    <w:p w14:paraId="22117AD3" w14:textId="77777777" w:rsidR="004E2C5F" w:rsidRDefault="004E2C5F" w:rsidP="00D80B26">
      <w:pPr>
        <w:jc w:val="both"/>
        <w:rPr>
          <w:rFonts w:ascii="Arial" w:hAnsi="Arial" w:cs="Arial"/>
          <w:sz w:val="20"/>
          <w:szCs w:val="20"/>
        </w:rPr>
      </w:pPr>
    </w:p>
    <w:p w14:paraId="13A1A807" w14:textId="77777777" w:rsidR="004E2C5F" w:rsidRDefault="003D2B9E" w:rsidP="004E2C5F">
      <w:pPr>
        <w:jc w:val="both"/>
        <w:rPr>
          <w:rFonts w:ascii="Arial" w:hAnsi="Arial" w:cs="Arial"/>
          <w:bCs/>
          <w:sz w:val="20"/>
        </w:rPr>
      </w:pPr>
      <w:r w:rsidRPr="003D2B9E">
        <w:rPr>
          <w:rFonts w:ascii="Arial" w:hAnsi="Arial" w:cs="Arial"/>
          <w:bCs/>
          <w:sz w:val="20"/>
        </w:rPr>
        <w:t xml:space="preserve">Para las </w:t>
      </w:r>
      <w:r w:rsidR="003B138E" w:rsidRPr="003D2B9E">
        <w:rPr>
          <w:rFonts w:ascii="Arial" w:hAnsi="Arial" w:cs="Arial"/>
          <w:bCs/>
          <w:sz w:val="20"/>
        </w:rPr>
        <w:t>Unidades de Captura 02</w:t>
      </w:r>
      <w:r w:rsidR="004E2C5F" w:rsidRPr="003D2B9E">
        <w:rPr>
          <w:rFonts w:ascii="Arial" w:hAnsi="Arial" w:cs="Arial"/>
          <w:bCs/>
          <w:sz w:val="20"/>
        </w:rPr>
        <w:t>, 03, 04, 05</w:t>
      </w:r>
      <w:r w:rsidRPr="003D2B9E">
        <w:rPr>
          <w:rFonts w:ascii="Arial" w:hAnsi="Arial" w:cs="Arial"/>
          <w:bCs/>
          <w:sz w:val="20"/>
        </w:rPr>
        <w:t>, r</w:t>
      </w:r>
      <w:r w:rsidR="004E2C5F" w:rsidRPr="003D2B9E">
        <w:rPr>
          <w:rFonts w:ascii="Arial" w:hAnsi="Arial" w:cs="Arial"/>
          <w:sz w:val="20"/>
          <w:szCs w:val="20"/>
        </w:rPr>
        <w:t>egistre</w:t>
      </w:r>
      <w:r w:rsidR="004E2C5F" w:rsidRPr="00272AC0">
        <w:rPr>
          <w:rFonts w:ascii="Arial" w:hAnsi="Arial" w:cs="Arial"/>
          <w:sz w:val="20"/>
          <w:szCs w:val="20"/>
        </w:rPr>
        <w:t xml:space="preserve"> </w:t>
      </w:r>
      <w:r w:rsidR="004E2C5F">
        <w:rPr>
          <w:rFonts w:ascii="Arial" w:hAnsi="Arial" w:cs="Arial"/>
          <w:sz w:val="20"/>
          <w:szCs w:val="20"/>
        </w:rPr>
        <w:t>el incumplimiento con el código</w:t>
      </w:r>
      <w:r w:rsidR="004E2C5F" w:rsidRPr="00272AC0">
        <w:rPr>
          <w:rFonts w:ascii="Arial" w:hAnsi="Arial" w:cs="Arial"/>
          <w:sz w:val="20"/>
          <w:szCs w:val="20"/>
        </w:rPr>
        <w:t xml:space="preserve"> 2 = Reglamentario</w:t>
      </w:r>
      <w:r w:rsidR="004E2C5F">
        <w:rPr>
          <w:rFonts w:ascii="Arial" w:hAnsi="Arial" w:cs="Arial"/>
          <w:sz w:val="20"/>
          <w:szCs w:val="20"/>
        </w:rPr>
        <w:t>.</w:t>
      </w:r>
    </w:p>
    <w:p w14:paraId="3BB7D0F0" w14:textId="77777777" w:rsidR="00B04D79" w:rsidRPr="00B04D79" w:rsidRDefault="00B04D79" w:rsidP="00D80B26">
      <w:pPr>
        <w:jc w:val="both"/>
        <w:rPr>
          <w:rFonts w:ascii="Arial" w:hAnsi="Arial" w:cs="Arial"/>
          <w:sz w:val="20"/>
          <w:szCs w:val="20"/>
        </w:rPr>
      </w:pPr>
    </w:p>
    <w:p w14:paraId="15D74A1A" w14:textId="77777777" w:rsidR="004E2C5F" w:rsidRDefault="00B57DA2" w:rsidP="004E2C5F">
      <w:pPr>
        <w:jc w:val="both"/>
        <w:rPr>
          <w:rFonts w:ascii="Arial" w:hAnsi="Arial" w:cs="Arial"/>
          <w:bCs/>
          <w:sz w:val="20"/>
        </w:rPr>
      </w:pPr>
      <w:r w:rsidRPr="005129E6">
        <w:rPr>
          <w:rFonts w:ascii="Arial" w:hAnsi="Arial" w:cs="Arial"/>
          <w:b/>
          <w:bCs/>
          <w:sz w:val="20"/>
        </w:rPr>
        <w:t>Columna</w:t>
      </w:r>
      <w:r w:rsidR="00770861">
        <w:rPr>
          <w:rFonts w:ascii="Arial" w:hAnsi="Arial" w:cs="Arial"/>
          <w:b/>
          <w:bCs/>
          <w:sz w:val="20"/>
        </w:rPr>
        <w:t xml:space="preserve"> 5</w:t>
      </w:r>
      <w:r w:rsidRPr="005129E6">
        <w:rPr>
          <w:rFonts w:ascii="Arial" w:hAnsi="Arial" w:cs="Arial"/>
          <w:b/>
          <w:bCs/>
          <w:sz w:val="20"/>
        </w:rPr>
        <w:t xml:space="preserve"> – </w:t>
      </w:r>
      <w:r w:rsidR="00B04D79">
        <w:rPr>
          <w:rFonts w:ascii="Arial" w:hAnsi="Arial" w:cs="Arial"/>
          <w:b/>
          <w:bCs/>
          <w:sz w:val="20"/>
        </w:rPr>
        <w:t>Categoría</w:t>
      </w:r>
      <w:r w:rsidRPr="005129E6">
        <w:rPr>
          <w:rFonts w:ascii="Arial" w:hAnsi="Arial" w:cs="Arial"/>
          <w:b/>
          <w:bCs/>
          <w:sz w:val="20"/>
        </w:rPr>
        <w:t xml:space="preserve">: </w:t>
      </w:r>
      <w:r w:rsidR="00B04D79">
        <w:rPr>
          <w:rFonts w:ascii="Arial" w:hAnsi="Arial" w:cs="Arial"/>
          <w:bCs/>
          <w:sz w:val="20"/>
        </w:rPr>
        <w:t xml:space="preserve">Seleccione </w:t>
      </w:r>
      <w:r w:rsidR="00B04D79" w:rsidRPr="000B05F8">
        <w:rPr>
          <w:rFonts w:ascii="Arial" w:hAnsi="Arial" w:cs="Arial"/>
          <w:bCs/>
          <w:sz w:val="20"/>
        </w:rPr>
        <w:t>la categoría</w:t>
      </w:r>
      <w:r w:rsidR="000558A4" w:rsidRPr="000B05F8">
        <w:rPr>
          <w:rFonts w:ascii="Arial" w:hAnsi="Arial" w:cs="Arial"/>
          <w:bCs/>
          <w:sz w:val="20"/>
        </w:rPr>
        <w:t xml:space="preserve">, </w:t>
      </w:r>
      <w:r w:rsidR="004E2C5F">
        <w:rPr>
          <w:rFonts w:ascii="Arial" w:hAnsi="Arial" w:cs="Arial"/>
          <w:bCs/>
          <w:sz w:val="20"/>
        </w:rPr>
        <w:t>según corresponda.</w:t>
      </w:r>
    </w:p>
    <w:p w14:paraId="7F4282C9" w14:textId="77777777" w:rsidR="004E2C5F" w:rsidRDefault="004E2C5F" w:rsidP="004E2C5F">
      <w:pPr>
        <w:jc w:val="both"/>
        <w:rPr>
          <w:rFonts w:ascii="Arial" w:hAnsi="Arial" w:cs="Arial"/>
          <w:bCs/>
          <w:sz w:val="20"/>
        </w:rPr>
      </w:pPr>
    </w:p>
    <w:p w14:paraId="35A053D4" w14:textId="77777777" w:rsidR="004E2C5F" w:rsidRDefault="00F94DB8" w:rsidP="004E2C5F">
      <w:pPr>
        <w:jc w:val="both"/>
        <w:rPr>
          <w:rFonts w:ascii="Arial" w:hAnsi="Arial" w:cs="Arial"/>
          <w:bCs/>
          <w:sz w:val="20"/>
        </w:rPr>
      </w:pPr>
      <w:r w:rsidRPr="00F94DB8">
        <w:rPr>
          <w:rFonts w:ascii="Arial" w:hAnsi="Arial" w:cs="Arial"/>
          <w:bCs/>
          <w:sz w:val="20"/>
        </w:rPr>
        <w:t xml:space="preserve">Para la </w:t>
      </w:r>
      <w:r w:rsidR="004E2C5F" w:rsidRPr="00F94DB8">
        <w:rPr>
          <w:rFonts w:ascii="Arial" w:hAnsi="Arial" w:cs="Arial"/>
          <w:bCs/>
          <w:sz w:val="20"/>
        </w:rPr>
        <w:t>Unidad de Captura 01</w:t>
      </w:r>
      <w:r w:rsidRPr="00F94DB8">
        <w:rPr>
          <w:rFonts w:ascii="Arial" w:hAnsi="Arial" w:cs="Arial"/>
          <w:bCs/>
          <w:sz w:val="20"/>
        </w:rPr>
        <w:t xml:space="preserve"> r</w:t>
      </w:r>
      <w:r w:rsidR="004E2C5F">
        <w:rPr>
          <w:rFonts w:ascii="Arial" w:hAnsi="Arial" w:cs="Arial"/>
          <w:bCs/>
          <w:sz w:val="20"/>
        </w:rPr>
        <w:t>egistre en esta columna uno de los siguientes códigos:</w:t>
      </w:r>
    </w:p>
    <w:p w14:paraId="62BCBAC3" w14:textId="77777777" w:rsidR="004E2C5F" w:rsidRDefault="004E2C5F" w:rsidP="004E2C5F">
      <w:pPr>
        <w:jc w:val="both"/>
        <w:rPr>
          <w:rFonts w:ascii="Arial" w:hAnsi="Arial" w:cs="Arial"/>
          <w:bCs/>
          <w:sz w:val="20"/>
        </w:rPr>
      </w:pPr>
    </w:p>
    <w:p w14:paraId="7D55C75E" w14:textId="04E72940" w:rsidR="004E2C5F" w:rsidRDefault="004E2C5F" w:rsidP="004E2C5F">
      <w:pPr>
        <w:jc w:val="both"/>
        <w:rPr>
          <w:rFonts w:ascii="Arial" w:hAnsi="Arial" w:cs="Arial"/>
          <w:sz w:val="20"/>
          <w:szCs w:val="20"/>
        </w:rPr>
      </w:pPr>
      <w:r w:rsidRPr="0030395E">
        <w:rPr>
          <w:rFonts w:ascii="Arial" w:hAnsi="Arial" w:cs="Arial"/>
          <w:bCs/>
          <w:sz w:val="20"/>
          <w:szCs w:val="20"/>
        </w:rPr>
        <w:t xml:space="preserve">1 = </w:t>
      </w:r>
      <w:r w:rsidRPr="00614255">
        <w:rPr>
          <w:rFonts w:ascii="Arial" w:hAnsi="Arial" w:cs="Arial"/>
          <w:bCs/>
          <w:sz w:val="20"/>
        </w:rPr>
        <w:t xml:space="preserve">Art. </w:t>
      </w:r>
      <w:r>
        <w:rPr>
          <w:rFonts w:ascii="Arial" w:hAnsi="Arial" w:cs="Arial"/>
          <w:bCs/>
          <w:sz w:val="20"/>
        </w:rPr>
        <w:t>3.1.1.10.1</w:t>
      </w:r>
      <w:r w:rsidRPr="00614255">
        <w:rPr>
          <w:rFonts w:ascii="Arial" w:hAnsi="Arial" w:cs="Arial"/>
          <w:bCs/>
          <w:sz w:val="20"/>
        </w:rPr>
        <w:t xml:space="preserve"> Decreto 2555 de 2010</w:t>
      </w:r>
      <w:r>
        <w:rPr>
          <w:rFonts w:ascii="Arial" w:hAnsi="Arial" w:cs="Arial"/>
          <w:bCs/>
          <w:sz w:val="20"/>
        </w:rPr>
        <w:t xml:space="preserve"> No.3: </w:t>
      </w:r>
      <w:r w:rsidRPr="0030395E">
        <w:rPr>
          <w:rFonts w:ascii="Arial" w:hAnsi="Arial" w:cs="Arial"/>
          <w:sz w:val="20"/>
          <w:szCs w:val="20"/>
        </w:rPr>
        <w:t xml:space="preserve">Conceder préstamos a cualquier título con dineros del fondo de inversión colectiva, salvo tratándose de operaciones de reporto activas, simultáneas activas y de transferencia temporal de valores, en los términos del artículo 3.1.1.4.5 del </w:t>
      </w:r>
      <w:r>
        <w:rPr>
          <w:rFonts w:ascii="Arial" w:hAnsi="Arial" w:cs="Arial"/>
          <w:sz w:val="20"/>
          <w:szCs w:val="20"/>
        </w:rPr>
        <w:t xml:space="preserve">mencionado </w:t>
      </w:r>
      <w:r w:rsidRPr="0030395E">
        <w:rPr>
          <w:rFonts w:ascii="Arial" w:hAnsi="Arial" w:cs="Arial"/>
          <w:sz w:val="20"/>
          <w:szCs w:val="20"/>
        </w:rPr>
        <w:t xml:space="preserve">Decreto. </w:t>
      </w:r>
    </w:p>
    <w:p w14:paraId="2C274519" w14:textId="27145DF0" w:rsidR="00674043" w:rsidRPr="00674043" w:rsidRDefault="00674043" w:rsidP="00674043">
      <w:pPr>
        <w:tabs>
          <w:tab w:val="left" w:pos="2625"/>
          <w:tab w:val="center" w:pos="4703"/>
        </w:tabs>
        <w:jc w:val="left"/>
        <w:rPr>
          <w:rFonts w:ascii="Arial" w:hAnsi="Arial" w:cs="Arial"/>
          <w:sz w:val="20"/>
        </w:rPr>
      </w:pPr>
    </w:p>
    <w:sectPr w:rsidR="00674043" w:rsidRPr="00674043" w:rsidSect="00A46256">
      <w:headerReference w:type="default" r:id="rId12"/>
      <w:footerReference w:type="default" r:id="rId13"/>
      <w:pgSz w:w="12242" w:h="18722" w:code="14"/>
      <w:pgMar w:top="1134" w:right="1134" w:bottom="1418" w:left="1701" w:header="567" w:footer="851" w:gutter="0"/>
      <w:paperSrc w:first="15"/>
      <w:pgNumType w:start="5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DD933" w14:textId="77777777" w:rsidR="00A26F0D" w:rsidRDefault="00A26F0D" w:rsidP="00455FE0">
      <w:r>
        <w:separator/>
      </w:r>
    </w:p>
  </w:endnote>
  <w:endnote w:type="continuationSeparator" w:id="0">
    <w:p w14:paraId="588C799C" w14:textId="77777777" w:rsidR="00A26F0D" w:rsidRDefault="00A26F0D" w:rsidP="0045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Cd (W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3E96E" w14:textId="5477CD22" w:rsidR="0090112A" w:rsidRPr="00770861" w:rsidRDefault="0090112A" w:rsidP="00674043">
    <w:pPr>
      <w:pStyle w:val="Piedepgina"/>
      <w:tabs>
        <w:tab w:val="right" w:pos="9356"/>
      </w:tabs>
      <w:ind w:right="360"/>
      <w:jc w:val="left"/>
      <w:rPr>
        <w:rFonts w:ascii="Arial" w:hAnsi="Arial"/>
        <w:b/>
        <w:sz w:val="19"/>
        <w:szCs w:val="19"/>
      </w:rPr>
    </w:pPr>
    <w:r w:rsidRPr="00770861">
      <w:rPr>
        <w:rFonts w:ascii="Arial" w:hAnsi="Arial"/>
        <w:b/>
        <w:sz w:val="19"/>
        <w:szCs w:val="19"/>
      </w:rPr>
      <w:t xml:space="preserve">Circular </w:t>
    </w:r>
    <w:proofErr w:type="gramStart"/>
    <w:r w:rsidRPr="00770861">
      <w:rPr>
        <w:rFonts w:ascii="Arial" w:hAnsi="Arial"/>
        <w:b/>
        <w:sz w:val="19"/>
        <w:szCs w:val="19"/>
      </w:rPr>
      <w:t xml:space="preserve">Externa </w:t>
    </w:r>
    <w:r w:rsidR="00D2070F">
      <w:rPr>
        <w:rFonts w:ascii="Arial" w:hAnsi="Arial"/>
        <w:b/>
        <w:sz w:val="19"/>
        <w:szCs w:val="19"/>
      </w:rPr>
      <w:t xml:space="preserve"> </w:t>
    </w:r>
    <w:r w:rsidR="004E6066">
      <w:rPr>
        <w:rFonts w:ascii="Arial" w:hAnsi="Arial"/>
        <w:b/>
        <w:sz w:val="19"/>
        <w:szCs w:val="19"/>
      </w:rPr>
      <w:t>008</w:t>
    </w:r>
    <w:proofErr w:type="gramEnd"/>
    <w:r w:rsidR="00D2070F">
      <w:rPr>
        <w:rFonts w:ascii="Arial" w:hAnsi="Arial"/>
        <w:b/>
        <w:sz w:val="19"/>
        <w:szCs w:val="19"/>
      </w:rPr>
      <w:t xml:space="preserve">  </w:t>
    </w:r>
    <w:r w:rsidR="00DB5ABC" w:rsidRPr="00770861">
      <w:rPr>
        <w:rFonts w:ascii="Arial" w:hAnsi="Arial"/>
        <w:b/>
        <w:sz w:val="19"/>
        <w:szCs w:val="19"/>
      </w:rPr>
      <w:t>de 20</w:t>
    </w:r>
    <w:r w:rsidR="00D2070F">
      <w:rPr>
        <w:rFonts w:ascii="Arial" w:hAnsi="Arial"/>
        <w:b/>
        <w:sz w:val="19"/>
        <w:szCs w:val="19"/>
      </w:rPr>
      <w:t>21</w:t>
    </w:r>
    <w:r w:rsidR="00674043">
      <w:rPr>
        <w:rFonts w:ascii="Arial" w:hAnsi="Arial"/>
        <w:b/>
        <w:sz w:val="19"/>
        <w:szCs w:val="19"/>
      </w:rPr>
      <w:t xml:space="preserve">                          </w:t>
    </w:r>
    <w:r w:rsidRPr="00770861">
      <w:rPr>
        <w:rFonts w:ascii="Arial" w:hAnsi="Arial"/>
        <w:b/>
        <w:sz w:val="19"/>
        <w:szCs w:val="19"/>
      </w:rPr>
      <w:tab/>
    </w:r>
    <w:r w:rsidRPr="00770861">
      <w:rPr>
        <w:rFonts w:ascii="Arial" w:hAnsi="Arial"/>
        <w:b/>
        <w:sz w:val="19"/>
        <w:szCs w:val="19"/>
      </w:rPr>
      <w:tab/>
    </w:r>
    <w:r w:rsidR="00E011A2">
      <w:rPr>
        <w:rFonts w:ascii="Arial" w:hAnsi="Arial"/>
        <w:b/>
        <w:sz w:val="19"/>
        <w:szCs w:val="19"/>
      </w:rPr>
      <w:t>Mayo de</w:t>
    </w:r>
    <w:r w:rsidRPr="00770861">
      <w:rPr>
        <w:rFonts w:ascii="Arial" w:hAnsi="Arial"/>
        <w:b/>
        <w:sz w:val="19"/>
        <w:szCs w:val="19"/>
      </w:rPr>
      <w:t xml:space="preserve"> 20</w:t>
    </w:r>
    <w:r w:rsidR="00D2070F">
      <w:rPr>
        <w:rFonts w:ascii="Arial" w:hAnsi="Arial"/>
        <w:b/>
        <w:sz w:val="19"/>
        <w:szCs w:val="19"/>
      </w:rPr>
      <w:t>21</w:t>
    </w:r>
  </w:p>
  <w:p w14:paraId="11EF03B8" w14:textId="77777777" w:rsidR="0090112A" w:rsidRPr="005129E6" w:rsidRDefault="0090112A" w:rsidP="00674043">
    <w:pPr>
      <w:pStyle w:val="Piedepgina"/>
      <w:tabs>
        <w:tab w:val="right" w:pos="9356"/>
      </w:tabs>
      <w:ind w:right="360"/>
      <w:jc w:val="left"/>
      <w:rPr>
        <w:rFonts w:ascii="Arial" w:hAnsi="Arial"/>
        <w:b/>
        <w:sz w:val="19"/>
        <w:szCs w:val="19"/>
      </w:rPr>
    </w:pPr>
    <w:r w:rsidRPr="00E37872">
      <w:rPr>
        <w:rFonts w:ascii="Arial" w:hAnsi="Arial"/>
        <w:b/>
        <w:sz w:val="19"/>
        <w:szCs w:val="19"/>
      </w:rPr>
      <w:t>Proforma F.</w:t>
    </w:r>
    <w:r w:rsidR="00E37872" w:rsidRPr="00E37872">
      <w:rPr>
        <w:rFonts w:ascii="Arial" w:hAnsi="Arial"/>
        <w:b/>
        <w:sz w:val="19"/>
        <w:szCs w:val="19"/>
      </w:rPr>
      <w:t>7</w:t>
    </w:r>
    <w:r w:rsidR="001F0FA1">
      <w:rPr>
        <w:rFonts w:ascii="Arial" w:hAnsi="Arial"/>
        <w:b/>
        <w:sz w:val="19"/>
        <w:szCs w:val="19"/>
      </w:rPr>
      <w:t>0</w:t>
    </w:r>
    <w:r w:rsidRPr="00E37872">
      <w:rPr>
        <w:rFonts w:ascii="Arial" w:hAnsi="Arial"/>
        <w:b/>
        <w:sz w:val="19"/>
        <w:szCs w:val="19"/>
      </w:rPr>
      <w:t>00-</w:t>
    </w:r>
    <w:r w:rsidR="00E37872" w:rsidRPr="00E37872">
      <w:rPr>
        <w:rFonts w:ascii="Arial" w:hAnsi="Arial"/>
        <w:b/>
        <w:sz w:val="19"/>
        <w:szCs w:val="19"/>
      </w:rPr>
      <w:t>20</w:t>
    </w:r>
    <w:r w:rsidRPr="00E37872">
      <w:rPr>
        <w:rFonts w:ascii="Arial" w:hAnsi="Arial"/>
        <w:b/>
        <w:sz w:val="19"/>
        <w:szCs w:val="19"/>
      </w:rPr>
      <w:t xml:space="preserve"> (Formato </w:t>
    </w:r>
    <w:r w:rsidR="00E37872" w:rsidRPr="00E37872">
      <w:rPr>
        <w:rFonts w:ascii="Arial" w:hAnsi="Arial"/>
        <w:b/>
        <w:sz w:val="19"/>
        <w:szCs w:val="19"/>
      </w:rPr>
      <w:t>535</w:t>
    </w:r>
    <w:r w:rsidRPr="00E37872">
      <w:rPr>
        <w:rFonts w:ascii="Arial" w:hAnsi="Arial"/>
        <w:b/>
        <w:sz w:val="19"/>
        <w:szCs w:val="19"/>
      </w:rPr>
      <w:t>)</w:t>
    </w:r>
  </w:p>
  <w:p w14:paraId="196E6CC2" w14:textId="77777777" w:rsidR="00AD5AB1" w:rsidRPr="0090112A" w:rsidRDefault="00AD5AB1" w:rsidP="0090112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6C558" w14:textId="77777777" w:rsidR="00A26F0D" w:rsidRDefault="00A26F0D" w:rsidP="00455FE0">
      <w:r>
        <w:separator/>
      </w:r>
    </w:p>
  </w:footnote>
  <w:footnote w:type="continuationSeparator" w:id="0">
    <w:p w14:paraId="624CDD90" w14:textId="77777777" w:rsidR="00A26F0D" w:rsidRDefault="00A26F0D" w:rsidP="0045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3AFF" w14:textId="77777777" w:rsidR="00E9500F" w:rsidRPr="00F37324" w:rsidRDefault="00E9500F" w:rsidP="001373B7">
    <w:pPr>
      <w:rPr>
        <w:rFonts w:ascii="Arial" w:hAnsi="Arial" w:cs="Arial"/>
        <w:b/>
        <w:sz w:val="24"/>
        <w:szCs w:val="24"/>
      </w:rPr>
    </w:pPr>
    <w:r w:rsidRPr="00F37324">
      <w:rPr>
        <w:rFonts w:ascii="Arial" w:hAnsi="Arial" w:cs="Arial"/>
        <w:b/>
        <w:sz w:val="24"/>
        <w:szCs w:val="24"/>
      </w:rPr>
      <w:t>SUPERINTENDENCIA FINANCIERA DE COLOMBIA</w:t>
    </w:r>
  </w:p>
  <w:p w14:paraId="7FCC1489" w14:textId="77777777" w:rsidR="00E9500F" w:rsidRPr="004B03B9" w:rsidRDefault="00E9500F" w:rsidP="001373B7">
    <w:pPr>
      <w:pStyle w:val="Encabezado"/>
      <w:rPr>
        <w:rFonts w:ascii="Arial" w:hAnsi="Arial" w:cs="Arial"/>
        <w:sz w:val="20"/>
        <w:szCs w:val="20"/>
      </w:rPr>
    </w:pPr>
  </w:p>
  <w:p w14:paraId="533CCC0C" w14:textId="77777777" w:rsidR="001516D2" w:rsidRPr="001516D2" w:rsidRDefault="001516D2" w:rsidP="00674043">
    <w:pPr>
      <w:pStyle w:val="Encabezado"/>
      <w:jc w:val="left"/>
      <w:rPr>
        <w:rFonts w:ascii="Arial" w:hAnsi="Arial" w:cs="Arial"/>
        <w:b/>
        <w:bCs/>
        <w:sz w:val="20"/>
        <w:szCs w:val="20"/>
      </w:rPr>
    </w:pPr>
    <w:r w:rsidRPr="001516D2">
      <w:rPr>
        <w:rFonts w:ascii="Arial" w:hAnsi="Arial" w:cs="Arial"/>
        <w:b/>
        <w:bCs/>
        <w:sz w:val="20"/>
        <w:szCs w:val="20"/>
      </w:rPr>
      <w:t>ANEXO I – REMISION DE INFORMACION</w:t>
    </w:r>
  </w:p>
  <w:p w14:paraId="5E6CC0FF" w14:textId="77777777" w:rsidR="001516D2" w:rsidRPr="001516D2" w:rsidRDefault="001516D2" w:rsidP="00674043">
    <w:pPr>
      <w:pStyle w:val="Encabezado"/>
      <w:jc w:val="left"/>
      <w:rPr>
        <w:rFonts w:ascii="Arial" w:hAnsi="Arial" w:cs="Arial"/>
        <w:b/>
        <w:bCs/>
        <w:sz w:val="20"/>
        <w:szCs w:val="20"/>
      </w:rPr>
    </w:pPr>
    <w:r w:rsidRPr="001516D2">
      <w:rPr>
        <w:rFonts w:ascii="Arial" w:hAnsi="Arial" w:cs="Arial"/>
        <w:b/>
        <w:bCs/>
        <w:sz w:val="20"/>
        <w:szCs w:val="20"/>
      </w:rPr>
      <w:t>PARTE VI – PROFORMAS F.7000</w:t>
    </w:r>
  </w:p>
  <w:p w14:paraId="0D34F246" w14:textId="77777777" w:rsidR="0090112A" w:rsidRDefault="001516D2" w:rsidP="00674043">
    <w:pPr>
      <w:pStyle w:val="Encabezado"/>
      <w:jc w:val="left"/>
      <w:rPr>
        <w:rFonts w:ascii="Arial" w:hAnsi="Arial" w:cs="Arial"/>
        <w:b/>
        <w:bCs/>
        <w:sz w:val="20"/>
        <w:szCs w:val="20"/>
        <w:lang w:val="pt-BR"/>
      </w:rPr>
    </w:pPr>
    <w:r w:rsidRPr="001516D2">
      <w:rPr>
        <w:rFonts w:ascii="Arial" w:hAnsi="Arial" w:cs="Arial"/>
        <w:b/>
        <w:bCs/>
        <w:sz w:val="20"/>
        <w:szCs w:val="20"/>
      </w:rPr>
      <w:t xml:space="preserve">Página </w:t>
    </w:r>
    <w:r w:rsidR="00A46256" w:rsidRPr="00A46256">
      <w:rPr>
        <w:rFonts w:ascii="Arial" w:hAnsi="Arial" w:cs="Arial"/>
        <w:b/>
        <w:bCs/>
        <w:sz w:val="20"/>
        <w:szCs w:val="20"/>
      </w:rPr>
      <w:fldChar w:fldCharType="begin"/>
    </w:r>
    <w:r w:rsidR="00A46256" w:rsidRPr="00A46256">
      <w:rPr>
        <w:rFonts w:ascii="Arial" w:hAnsi="Arial" w:cs="Arial"/>
        <w:b/>
        <w:bCs/>
        <w:sz w:val="20"/>
        <w:szCs w:val="20"/>
      </w:rPr>
      <w:instrText>PAGE   \* MERGEFORMAT</w:instrText>
    </w:r>
    <w:r w:rsidR="00A46256" w:rsidRPr="00A46256">
      <w:rPr>
        <w:rFonts w:ascii="Arial" w:hAnsi="Arial" w:cs="Arial"/>
        <w:b/>
        <w:bCs/>
        <w:sz w:val="20"/>
        <w:szCs w:val="20"/>
      </w:rPr>
      <w:fldChar w:fldCharType="separate"/>
    </w:r>
    <w:r w:rsidR="001B28BC" w:rsidRPr="001B28BC">
      <w:rPr>
        <w:rFonts w:ascii="Arial" w:hAnsi="Arial" w:cs="Arial"/>
        <w:b/>
        <w:bCs/>
        <w:noProof/>
        <w:sz w:val="20"/>
        <w:szCs w:val="20"/>
        <w:lang w:val="es-ES"/>
      </w:rPr>
      <w:t>57</w:t>
    </w:r>
    <w:r w:rsidR="00A46256" w:rsidRPr="00A46256">
      <w:rPr>
        <w:rFonts w:ascii="Arial" w:hAnsi="Arial" w:cs="Arial"/>
        <w:b/>
        <w:bCs/>
        <w:sz w:val="20"/>
        <w:szCs w:val="20"/>
      </w:rPr>
      <w:fldChar w:fldCharType="end"/>
    </w:r>
  </w:p>
  <w:p w14:paraId="433F0FAB" w14:textId="77777777" w:rsidR="00561042" w:rsidRDefault="00561042" w:rsidP="001373B7">
    <w:pPr>
      <w:pStyle w:val="Encabezado"/>
      <w:rPr>
        <w:rFonts w:ascii="Arial" w:hAnsi="Arial" w:cs="Arial"/>
        <w:b/>
        <w:bCs/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E4299"/>
    <w:multiLevelType w:val="hybridMultilevel"/>
    <w:tmpl w:val="7086512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4680D71"/>
    <w:multiLevelType w:val="hybridMultilevel"/>
    <w:tmpl w:val="C6A0975C"/>
    <w:lvl w:ilvl="0" w:tplc="9AFAD736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FE0"/>
    <w:rsid w:val="00003BA5"/>
    <w:rsid w:val="0001012B"/>
    <w:rsid w:val="000212CB"/>
    <w:rsid w:val="00034A1A"/>
    <w:rsid w:val="00037359"/>
    <w:rsid w:val="000558A4"/>
    <w:rsid w:val="00066EB1"/>
    <w:rsid w:val="00072754"/>
    <w:rsid w:val="00084CCF"/>
    <w:rsid w:val="000867D0"/>
    <w:rsid w:val="000935B7"/>
    <w:rsid w:val="000942E3"/>
    <w:rsid w:val="0009497F"/>
    <w:rsid w:val="000A26F2"/>
    <w:rsid w:val="000B05F8"/>
    <w:rsid w:val="000B1AD5"/>
    <w:rsid w:val="000B53D9"/>
    <w:rsid w:val="000C77B2"/>
    <w:rsid w:val="000D140D"/>
    <w:rsid w:val="000E47F4"/>
    <w:rsid w:val="000E6DDB"/>
    <w:rsid w:val="000E72B2"/>
    <w:rsid w:val="000F5EDE"/>
    <w:rsid w:val="000F768D"/>
    <w:rsid w:val="00113409"/>
    <w:rsid w:val="001147D9"/>
    <w:rsid w:val="00126CD6"/>
    <w:rsid w:val="001305B5"/>
    <w:rsid w:val="0013467B"/>
    <w:rsid w:val="00134C0D"/>
    <w:rsid w:val="00135381"/>
    <w:rsid w:val="001373B7"/>
    <w:rsid w:val="001457DB"/>
    <w:rsid w:val="001516D2"/>
    <w:rsid w:val="0016032A"/>
    <w:rsid w:val="001633E6"/>
    <w:rsid w:val="001653B4"/>
    <w:rsid w:val="001669F3"/>
    <w:rsid w:val="001705C7"/>
    <w:rsid w:val="001749CF"/>
    <w:rsid w:val="00177B48"/>
    <w:rsid w:val="00187640"/>
    <w:rsid w:val="00191625"/>
    <w:rsid w:val="001A06E0"/>
    <w:rsid w:val="001B28BC"/>
    <w:rsid w:val="001B4C0F"/>
    <w:rsid w:val="001C0AFD"/>
    <w:rsid w:val="001C47E8"/>
    <w:rsid w:val="001E0EA8"/>
    <w:rsid w:val="001F0FA1"/>
    <w:rsid w:val="001F2170"/>
    <w:rsid w:val="001F229E"/>
    <w:rsid w:val="00202F2A"/>
    <w:rsid w:val="00203AFA"/>
    <w:rsid w:val="00206DD1"/>
    <w:rsid w:val="00211BEC"/>
    <w:rsid w:val="00213D13"/>
    <w:rsid w:val="002265CC"/>
    <w:rsid w:val="002278A5"/>
    <w:rsid w:val="00227B10"/>
    <w:rsid w:val="002332C0"/>
    <w:rsid w:val="00234711"/>
    <w:rsid w:val="00236F84"/>
    <w:rsid w:val="0024071B"/>
    <w:rsid w:val="00241A2D"/>
    <w:rsid w:val="00243C23"/>
    <w:rsid w:val="00247D38"/>
    <w:rsid w:val="00253B9A"/>
    <w:rsid w:val="00263032"/>
    <w:rsid w:val="00264ECA"/>
    <w:rsid w:val="002652F6"/>
    <w:rsid w:val="00272AC0"/>
    <w:rsid w:val="00285332"/>
    <w:rsid w:val="002A4747"/>
    <w:rsid w:val="002A4E8E"/>
    <w:rsid w:val="002B25F3"/>
    <w:rsid w:val="002C0E58"/>
    <w:rsid w:val="002C1280"/>
    <w:rsid w:val="002C38FD"/>
    <w:rsid w:val="002C6803"/>
    <w:rsid w:val="002D0286"/>
    <w:rsid w:val="002E169C"/>
    <w:rsid w:val="00302559"/>
    <w:rsid w:val="0030395E"/>
    <w:rsid w:val="003168D2"/>
    <w:rsid w:val="00326195"/>
    <w:rsid w:val="003364DF"/>
    <w:rsid w:val="003405CA"/>
    <w:rsid w:val="00341097"/>
    <w:rsid w:val="00343332"/>
    <w:rsid w:val="003458EC"/>
    <w:rsid w:val="0035655F"/>
    <w:rsid w:val="00360CC4"/>
    <w:rsid w:val="00365A13"/>
    <w:rsid w:val="0038370F"/>
    <w:rsid w:val="00386B70"/>
    <w:rsid w:val="0039294D"/>
    <w:rsid w:val="0039551E"/>
    <w:rsid w:val="003A114F"/>
    <w:rsid w:val="003A1321"/>
    <w:rsid w:val="003A7621"/>
    <w:rsid w:val="003A7FBB"/>
    <w:rsid w:val="003B138E"/>
    <w:rsid w:val="003B7A75"/>
    <w:rsid w:val="003D2B9E"/>
    <w:rsid w:val="003E0827"/>
    <w:rsid w:val="003E4444"/>
    <w:rsid w:val="003F1169"/>
    <w:rsid w:val="003F1D05"/>
    <w:rsid w:val="00400904"/>
    <w:rsid w:val="00422061"/>
    <w:rsid w:val="0043321E"/>
    <w:rsid w:val="004342B5"/>
    <w:rsid w:val="004453BD"/>
    <w:rsid w:val="00451ADE"/>
    <w:rsid w:val="00455FE0"/>
    <w:rsid w:val="00457D5F"/>
    <w:rsid w:val="00466367"/>
    <w:rsid w:val="00476040"/>
    <w:rsid w:val="004824CC"/>
    <w:rsid w:val="0048305A"/>
    <w:rsid w:val="004860C5"/>
    <w:rsid w:val="00491427"/>
    <w:rsid w:val="00497124"/>
    <w:rsid w:val="004A02DE"/>
    <w:rsid w:val="004A5C89"/>
    <w:rsid w:val="004B0E9F"/>
    <w:rsid w:val="004B2E76"/>
    <w:rsid w:val="004C1109"/>
    <w:rsid w:val="004C5552"/>
    <w:rsid w:val="004D58BF"/>
    <w:rsid w:val="004E1836"/>
    <w:rsid w:val="004E2C5F"/>
    <w:rsid w:val="004E5D24"/>
    <w:rsid w:val="004E6066"/>
    <w:rsid w:val="004E7EC7"/>
    <w:rsid w:val="00506EED"/>
    <w:rsid w:val="00510023"/>
    <w:rsid w:val="0052545A"/>
    <w:rsid w:val="005343B0"/>
    <w:rsid w:val="00534DDF"/>
    <w:rsid w:val="00534F8B"/>
    <w:rsid w:val="00557D73"/>
    <w:rsid w:val="00561042"/>
    <w:rsid w:val="005649BE"/>
    <w:rsid w:val="00567097"/>
    <w:rsid w:val="0057703D"/>
    <w:rsid w:val="00582BBC"/>
    <w:rsid w:val="0058764E"/>
    <w:rsid w:val="005A0A75"/>
    <w:rsid w:val="005A0BE3"/>
    <w:rsid w:val="005A2C6A"/>
    <w:rsid w:val="005B1D5D"/>
    <w:rsid w:val="005B21C6"/>
    <w:rsid w:val="005B35F1"/>
    <w:rsid w:val="005C3402"/>
    <w:rsid w:val="005D14CD"/>
    <w:rsid w:val="005E274D"/>
    <w:rsid w:val="005F297D"/>
    <w:rsid w:val="005F2D16"/>
    <w:rsid w:val="005F3B18"/>
    <w:rsid w:val="005F583F"/>
    <w:rsid w:val="00600EF9"/>
    <w:rsid w:val="00601AFB"/>
    <w:rsid w:val="00611989"/>
    <w:rsid w:val="00614255"/>
    <w:rsid w:val="006222D0"/>
    <w:rsid w:val="00622822"/>
    <w:rsid w:val="0062307B"/>
    <w:rsid w:val="0062467D"/>
    <w:rsid w:val="00632355"/>
    <w:rsid w:val="0064450D"/>
    <w:rsid w:val="0065105D"/>
    <w:rsid w:val="0065605E"/>
    <w:rsid w:val="00660BB7"/>
    <w:rsid w:val="00667506"/>
    <w:rsid w:val="00674043"/>
    <w:rsid w:val="0067457A"/>
    <w:rsid w:val="006801DC"/>
    <w:rsid w:val="00695B86"/>
    <w:rsid w:val="00697CDC"/>
    <w:rsid w:val="006A1B36"/>
    <w:rsid w:val="006A5853"/>
    <w:rsid w:val="006D0E89"/>
    <w:rsid w:val="006D5A7E"/>
    <w:rsid w:val="006D619D"/>
    <w:rsid w:val="006D7AE4"/>
    <w:rsid w:val="006E1555"/>
    <w:rsid w:val="006E643C"/>
    <w:rsid w:val="0071488F"/>
    <w:rsid w:val="007231CD"/>
    <w:rsid w:val="007337F7"/>
    <w:rsid w:val="00745727"/>
    <w:rsid w:val="007469A3"/>
    <w:rsid w:val="007478A5"/>
    <w:rsid w:val="00755B65"/>
    <w:rsid w:val="0076176B"/>
    <w:rsid w:val="00766F02"/>
    <w:rsid w:val="007704FF"/>
    <w:rsid w:val="00770861"/>
    <w:rsid w:val="0077506D"/>
    <w:rsid w:val="00781765"/>
    <w:rsid w:val="007865D4"/>
    <w:rsid w:val="007A062D"/>
    <w:rsid w:val="007B48B5"/>
    <w:rsid w:val="007C056C"/>
    <w:rsid w:val="007E172C"/>
    <w:rsid w:val="007E7975"/>
    <w:rsid w:val="007E7ED1"/>
    <w:rsid w:val="007F31E8"/>
    <w:rsid w:val="00811B1E"/>
    <w:rsid w:val="0081359F"/>
    <w:rsid w:val="0082324E"/>
    <w:rsid w:val="00823EA9"/>
    <w:rsid w:val="00825255"/>
    <w:rsid w:val="008260CC"/>
    <w:rsid w:val="0082626D"/>
    <w:rsid w:val="00832D18"/>
    <w:rsid w:val="00836B88"/>
    <w:rsid w:val="008377D3"/>
    <w:rsid w:val="00840834"/>
    <w:rsid w:val="00842E80"/>
    <w:rsid w:val="00844BF8"/>
    <w:rsid w:val="00847EE6"/>
    <w:rsid w:val="00852143"/>
    <w:rsid w:val="00855C0F"/>
    <w:rsid w:val="008657EB"/>
    <w:rsid w:val="00873C1C"/>
    <w:rsid w:val="00876B06"/>
    <w:rsid w:val="008859B7"/>
    <w:rsid w:val="00893972"/>
    <w:rsid w:val="008A312B"/>
    <w:rsid w:val="008A6561"/>
    <w:rsid w:val="008B00FD"/>
    <w:rsid w:val="008B06B1"/>
    <w:rsid w:val="008B2CED"/>
    <w:rsid w:val="008B54F3"/>
    <w:rsid w:val="008B55BF"/>
    <w:rsid w:val="008D1421"/>
    <w:rsid w:val="008D36D6"/>
    <w:rsid w:val="008D5277"/>
    <w:rsid w:val="008F0B3F"/>
    <w:rsid w:val="008F2348"/>
    <w:rsid w:val="0090112A"/>
    <w:rsid w:val="0090256F"/>
    <w:rsid w:val="009026A3"/>
    <w:rsid w:val="00906F1B"/>
    <w:rsid w:val="009255B6"/>
    <w:rsid w:val="00944D12"/>
    <w:rsid w:val="00954E8E"/>
    <w:rsid w:val="009579C0"/>
    <w:rsid w:val="00965953"/>
    <w:rsid w:val="00973203"/>
    <w:rsid w:val="00991255"/>
    <w:rsid w:val="00992F60"/>
    <w:rsid w:val="009A6F71"/>
    <w:rsid w:val="009B65BA"/>
    <w:rsid w:val="009D1DE0"/>
    <w:rsid w:val="009E20B0"/>
    <w:rsid w:val="009F13EB"/>
    <w:rsid w:val="009F3DE6"/>
    <w:rsid w:val="00A2214C"/>
    <w:rsid w:val="00A223CC"/>
    <w:rsid w:val="00A26F0D"/>
    <w:rsid w:val="00A3182E"/>
    <w:rsid w:val="00A35E4C"/>
    <w:rsid w:val="00A43AED"/>
    <w:rsid w:val="00A46256"/>
    <w:rsid w:val="00A634FD"/>
    <w:rsid w:val="00A721F6"/>
    <w:rsid w:val="00A737C2"/>
    <w:rsid w:val="00A7538F"/>
    <w:rsid w:val="00A7698A"/>
    <w:rsid w:val="00A830CC"/>
    <w:rsid w:val="00A93AA4"/>
    <w:rsid w:val="00A94083"/>
    <w:rsid w:val="00A95330"/>
    <w:rsid w:val="00A954CA"/>
    <w:rsid w:val="00A96DAC"/>
    <w:rsid w:val="00AA3099"/>
    <w:rsid w:val="00AA3CE8"/>
    <w:rsid w:val="00AA5BB3"/>
    <w:rsid w:val="00AA60F8"/>
    <w:rsid w:val="00AC08B9"/>
    <w:rsid w:val="00AD4AC5"/>
    <w:rsid w:val="00AD5AB1"/>
    <w:rsid w:val="00AE504D"/>
    <w:rsid w:val="00AE52F6"/>
    <w:rsid w:val="00AE7FB3"/>
    <w:rsid w:val="00B02F2D"/>
    <w:rsid w:val="00B04D79"/>
    <w:rsid w:val="00B10FC4"/>
    <w:rsid w:val="00B13E29"/>
    <w:rsid w:val="00B17B2C"/>
    <w:rsid w:val="00B207D8"/>
    <w:rsid w:val="00B228B5"/>
    <w:rsid w:val="00B2736C"/>
    <w:rsid w:val="00B31EB9"/>
    <w:rsid w:val="00B406C5"/>
    <w:rsid w:val="00B412C2"/>
    <w:rsid w:val="00B510E2"/>
    <w:rsid w:val="00B53EFE"/>
    <w:rsid w:val="00B55A9B"/>
    <w:rsid w:val="00B57DA2"/>
    <w:rsid w:val="00B822D6"/>
    <w:rsid w:val="00B83F81"/>
    <w:rsid w:val="00BA54B8"/>
    <w:rsid w:val="00BB3A69"/>
    <w:rsid w:val="00BC25AA"/>
    <w:rsid w:val="00BC49BE"/>
    <w:rsid w:val="00BC5B87"/>
    <w:rsid w:val="00BD42D4"/>
    <w:rsid w:val="00BD4D6C"/>
    <w:rsid w:val="00BD6DB5"/>
    <w:rsid w:val="00BF02DD"/>
    <w:rsid w:val="00BF46D2"/>
    <w:rsid w:val="00C02F95"/>
    <w:rsid w:val="00C140F6"/>
    <w:rsid w:val="00C35032"/>
    <w:rsid w:val="00C37798"/>
    <w:rsid w:val="00C4037D"/>
    <w:rsid w:val="00C459FC"/>
    <w:rsid w:val="00C475E2"/>
    <w:rsid w:val="00C5505C"/>
    <w:rsid w:val="00C575BA"/>
    <w:rsid w:val="00C66715"/>
    <w:rsid w:val="00C85514"/>
    <w:rsid w:val="00CA348A"/>
    <w:rsid w:val="00CA41F8"/>
    <w:rsid w:val="00CB4C46"/>
    <w:rsid w:val="00CC32AC"/>
    <w:rsid w:val="00CC5B5A"/>
    <w:rsid w:val="00CC73BB"/>
    <w:rsid w:val="00CE09CA"/>
    <w:rsid w:val="00CE13F7"/>
    <w:rsid w:val="00CE1EBC"/>
    <w:rsid w:val="00CE2746"/>
    <w:rsid w:val="00CF525A"/>
    <w:rsid w:val="00D02DDD"/>
    <w:rsid w:val="00D038FA"/>
    <w:rsid w:val="00D17C71"/>
    <w:rsid w:val="00D2070F"/>
    <w:rsid w:val="00D316A7"/>
    <w:rsid w:val="00D33C52"/>
    <w:rsid w:val="00D35F40"/>
    <w:rsid w:val="00D43538"/>
    <w:rsid w:val="00D44D3D"/>
    <w:rsid w:val="00D568EB"/>
    <w:rsid w:val="00D735C6"/>
    <w:rsid w:val="00D7717A"/>
    <w:rsid w:val="00D80B26"/>
    <w:rsid w:val="00D81954"/>
    <w:rsid w:val="00D97725"/>
    <w:rsid w:val="00DA3FEA"/>
    <w:rsid w:val="00DB5ABC"/>
    <w:rsid w:val="00DC7F9C"/>
    <w:rsid w:val="00DD1F56"/>
    <w:rsid w:val="00E01195"/>
    <w:rsid w:val="00E011A2"/>
    <w:rsid w:val="00E1076B"/>
    <w:rsid w:val="00E11F20"/>
    <w:rsid w:val="00E1796B"/>
    <w:rsid w:val="00E23903"/>
    <w:rsid w:val="00E2650F"/>
    <w:rsid w:val="00E32082"/>
    <w:rsid w:val="00E35B74"/>
    <w:rsid w:val="00E36423"/>
    <w:rsid w:val="00E376AC"/>
    <w:rsid w:val="00E37872"/>
    <w:rsid w:val="00E4179A"/>
    <w:rsid w:val="00E548EE"/>
    <w:rsid w:val="00E61868"/>
    <w:rsid w:val="00E671F0"/>
    <w:rsid w:val="00E7370D"/>
    <w:rsid w:val="00E8354C"/>
    <w:rsid w:val="00E84AEF"/>
    <w:rsid w:val="00E864FE"/>
    <w:rsid w:val="00E90915"/>
    <w:rsid w:val="00E90C95"/>
    <w:rsid w:val="00E915D7"/>
    <w:rsid w:val="00E9500F"/>
    <w:rsid w:val="00E9607F"/>
    <w:rsid w:val="00EA3336"/>
    <w:rsid w:val="00EA67DE"/>
    <w:rsid w:val="00EB119B"/>
    <w:rsid w:val="00EB351A"/>
    <w:rsid w:val="00EB3992"/>
    <w:rsid w:val="00EB3ED2"/>
    <w:rsid w:val="00EB3FD1"/>
    <w:rsid w:val="00EC3698"/>
    <w:rsid w:val="00ED2DBC"/>
    <w:rsid w:val="00ED340D"/>
    <w:rsid w:val="00EE2BF6"/>
    <w:rsid w:val="00EE316E"/>
    <w:rsid w:val="00F1024D"/>
    <w:rsid w:val="00F122FD"/>
    <w:rsid w:val="00F21B2F"/>
    <w:rsid w:val="00F33488"/>
    <w:rsid w:val="00F616F7"/>
    <w:rsid w:val="00F65231"/>
    <w:rsid w:val="00F65A33"/>
    <w:rsid w:val="00F77072"/>
    <w:rsid w:val="00F94DB8"/>
    <w:rsid w:val="00FA18FF"/>
    <w:rsid w:val="00FD115C"/>
    <w:rsid w:val="00FE3D3A"/>
    <w:rsid w:val="00FE49FF"/>
    <w:rsid w:val="00FE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A7CAA9"/>
  <w15:docId w15:val="{76245F96-7F1C-4921-B32A-07B551BB6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FE0"/>
    <w:rPr>
      <w:rFonts w:ascii="Univers Cd (W1)" w:eastAsia="Times New Roman" w:hAnsi="Univers Cd (W1)" w:cs="Univers Cd (W1)"/>
      <w:spacing w:val="-3"/>
      <w:sz w:val="28"/>
      <w:szCs w:val="28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55FE0"/>
    <w:pPr>
      <w:keepNext/>
      <w:jc w:val="both"/>
      <w:outlineLvl w:val="0"/>
    </w:pPr>
    <w:rPr>
      <w:rFonts w:ascii="Arial" w:hAnsi="Arial" w:cs="Arial"/>
      <w:b/>
      <w:bCs/>
      <w:sz w:val="18"/>
      <w:szCs w:val="1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87640"/>
    <w:pPr>
      <w:keepNext/>
      <w:keepLines/>
      <w:spacing w:before="200"/>
      <w:outlineLvl w:val="3"/>
    </w:pPr>
    <w:rPr>
      <w:rFonts w:ascii="Calibri Light" w:hAnsi="Calibri Light" w:cs="Times New Roman"/>
      <w:b/>
      <w:bCs/>
      <w:i/>
      <w:iCs/>
      <w:color w:val="5B9BD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455FE0"/>
    <w:rPr>
      <w:rFonts w:ascii="Arial" w:eastAsia="Times New Roman" w:hAnsi="Arial" w:cs="Arial"/>
      <w:b/>
      <w:bCs/>
      <w:spacing w:val="-3"/>
      <w:sz w:val="18"/>
      <w:szCs w:val="18"/>
      <w:lang w:val="es-ES_tradnl" w:eastAsia="es-ES"/>
    </w:rPr>
  </w:style>
  <w:style w:type="paragraph" w:styleId="Encabezado">
    <w:name w:val="header"/>
    <w:basedOn w:val="Normal"/>
    <w:link w:val="EncabezadoCar"/>
    <w:rsid w:val="00455FE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455FE0"/>
    <w:rPr>
      <w:rFonts w:ascii="Univers Cd (W1)" w:eastAsia="Times New Roman" w:hAnsi="Univers Cd (W1)" w:cs="Univers Cd (W1)"/>
      <w:spacing w:val="-3"/>
      <w:sz w:val="28"/>
      <w:szCs w:val="28"/>
      <w:lang w:val="es-ES_tradnl" w:eastAsia="es-ES"/>
    </w:rPr>
  </w:style>
  <w:style w:type="character" w:styleId="Hipervnculo">
    <w:name w:val="Hyperlink"/>
    <w:rsid w:val="00455FE0"/>
    <w:rPr>
      <w:color w:val="0000FF"/>
      <w:u w:val="single"/>
    </w:rPr>
  </w:style>
  <w:style w:type="character" w:styleId="Hipervnculovisitado">
    <w:name w:val="FollowedHyperlink"/>
    <w:rsid w:val="00455FE0"/>
    <w:rPr>
      <w:color w:val="800080"/>
      <w:u w:val="single"/>
    </w:rPr>
  </w:style>
  <w:style w:type="character" w:styleId="Refdenotaalpie">
    <w:name w:val="footnote reference"/>
    <w:semiHidden/>
    <w:rsid w:val="00455FE0"/>
    <w:rPr>
      <w:vertAlign w:val="superscript"/>
    </w:rPr>
  </w:style>
  <w:style w:type="paragraph" w:styleId="Textodeglobo">
    <w:name w:val="Balloon Text"/>
    <w:basedOn w:val="Normal"/>
    <w:link w:val="TextodegloboCar"/>
    <w:semiHidden/>
    <w:rsid w:val="00455F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semiHidden/>
    <w:rsid w:val="00455FE0"/>
    <w:rPr>
      <w:rFonts w:ascii="Tahoma" w:eastAsia="Times New Roman" w:hAnsi="Tahoma" w:cs="Tahoma"/>
      <w:spacing w:val="-3"/>
      <w:sz w:val="16"/>
      <w:szCs w:val="16"/>
      <w:lang w:val="es-ES_tradnl" w:eastAsia="es-ES"/>
    </w:rPr>
  </w:style>
  <w:style w:type="character" w:styleId="Refdecomentario">
    <w:name w:val="annotation reference"/>
    <w:rsid w:val="00455FE0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455FE0"/>
    <w:rPr>
      <w:rFonts w:cs="Times New Roman"/>
      <w:sz w:val="20"/>
      <w:szCs w:val="20"/>
    </w:rPr>
  </w:style>
  <w:style w:type="character" w:customStyle="1" w:styleId="TextocomentarioCar">
    <w:name w:val="Texto comentario Car"/>
    <w:link w:val="Textocomentario"/>
    <w:rsid w:val="00455FE0"/>
    <w:rPr>
      <w:rFonts w:ascii="Univers Cd (W1)" w:eastAsia="Times New Roman" w:hAnsi="Univers Cd (W1)" w:cs="Times New Roman"/>
      <w:spacing w:val="-3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FE0"/>
    <w:rPr>
      <w:b/>
      <w:bCs/>
    </w:rPr>
  </w:style>
  <w:style w:type="character" w:customStyle="1" w:styleId="AsuntodelcomentarioCar">
    <w:name w:val="Asunto del comentario Car"/>
    <w:link w:val="Asuntodelcomentario"/>
    <w:rsid w:val="00455FE0"/>
    <w:rPr>
      <w:rFonts w:ascii="Univers Cd (W1)" w:eastAsia="Times New Roman" w:hAnsi="Univers Cd (W1)" w:cs="Times New Roman"/>
      <w:b/>
      <w:bCs/>
      <w:spacing w:val="-3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455FE0"/>
    <w:pPr>
      <w:tabs>
        <w:tab w:val="center" w:pos="4252"/>
        <w:tab w:val="right" w:pos="8504"/>
      </w:tabs>
    </w:pPr>
    <w:rPr>
      <w:rFonts w:cs="Times New Roman"/>
      <w:lang w:eastAsia="x-none"/>
    </w:rPr>
  </w:style>
  <w:style w:type="character" w:customStyle="1" w:styleId="PiedepginaCar">
    <w:name w:val="Pie de página Car"/>
    <w:link w:val="Piedepgina"/>
    <w:uiPriority w:val="99"/>
    <w:rsid w:val="00455FE0"/>
    <w:rPr>
      <w:rFonts w:ascii="Univers Cd (W1)" w:eastAsia="Times New Roman" w:hAnsi="Univers Cd (W1)" w:cs="Times New Roman"/>
      <w:spacing w:val="-3"/>
      <w:sz w:val="28"/>
      <w:szCs w:val="28"/>
      <w:lang w:val="es-ES_tradnl" w:eastAsia="x-none"/>
    </w:rPr>
  </w:style>
  <w:style w:type="character" w:styleId="Nmerodepgina">
    <w:name w:val="page number"/>
    <w:rsid w:val="00455FE0"/>
  </w:style>
  <w:style w:type="paragraph" w:styleId="Textoindependiente">
    <w:name w:val="Body Text"/>
    <w:basedOn w:val="Normal"/>
    <w:link w:val="TextoindependienteCar"/>
    <w:rsid w:val="00B57DA2"/>
    <w:pPr>
      <w:spacing w:after="240"/>
      <w:ind w:firstLine="720"/>
    </w:pPr>
    <w:rPr>
      <w:rFonts w:ascii="Courier New" w:hAnsi="Courier New" w:cs="Times New Roman"/>
      <w:spacing w:val="0"/>
      <w:sz w:val="24"/>
      <w:szCs w:val="20"/>
    </w:rPr>
  </w:style>
  <w:style w:type="character" w:customStyle="1" w:styleId="TextoindependienteCar">
    <w:name w:val="Texto independiente Car"/>
    <w:link w:val="Textoindependiente"/>
    <w:rsid w:val="00B57DA2"/>
    <w:rPr>
      <w:rFonts w:ascii="Courier New" w:eastAsia="Times New Roman" w:hAnsi="Courier New"/>
      <w:sz w:val="24"/>
      <w:lang w:val="es-ES_tradnl"/>
    </w:rPr>
  </w:style>
  <w:style w:type="paragraph" w:styleId="Prrafodelista">
    <w:name w:val="List Paragraph"/>
    <w:basedOn w:val="Normal"/>
    <w:uiPriority w:val="34"/>
    <w:qFormat/>
    <w:rsid w:val="00B57DA2"/>
    <w:pPr>
      <w:ind w:left="708"/>
    </w:pPr>
    <w:rPr>
      <w:rFonts w:ascii="Courier New" w:hAnsi="Courier New" w:cs="Times New Roman"/>
      <w:spacing w:val="0"/>
      <w:sz w:val="24"/>
      <w:szCs w:val="20"/>
    </w:rPr>
  </w:style>
  <w:style w:type="character" w:customStyle="1" w:styleId="Ttulo4Car">
    <w:name w:val="Título 4 Car"/>
    <w:link w:val="Ttulo4"/>
    <w:uiPriority w:val="9"/>
    <w:semiHidden/>
    <w:rsid w:val="00187640"/>
    <w:rPr>
      <w:rFonts w:ascii="Calibri Light" w:eastAsia="Times New Roman" w:hAnsi="Calibri Light" w:cs="Times New Roman"/>
      <w:b/>
      <w:bCs/>
      <w:i/>
      <w:iCs/>
      <w:color w:val="5B9BD5"/>
      <w:spacing w:val="-3"/>
      <w:sz w:val="28"/>
      <w:szCs w:val="28"/>
      <w:lang w:val="es-ES_tradnl" w:eastAsia="es-ES"/>
    </w:rPr>
  </w:style>
  <w:style w:type="paragraph" w:styleId="Revisin">
    <w:name w:val="Revision"/>
    <w:hidden/>
    <w:uiPriority w:val="99"/>
    <w:semiHidden/>
    <w:rsid w:val="008B55BF"/>
    <w:rPr>
      <w:rFonts w:ascii="Univers Cd (W1)" w:eastAsia="Times New Roman" w:hAnsi="Univers Cd (W1)" w:cs="Univers Cd (W1)"/>
      <w:spacing w:val="-3"/>
      <w:sz w:val="28"/>
      <w:szCs w:val="28"/>
      <w:lang w:val="es-ES_tradnl" w:eastAsia="es-ES"/>
    </w:rPr>
  </w:style>
  <w:style w:type="paragraph" w:customStyle="1" w:styleId="Default">
    <w:name w:val="Default"/>
    <w:rsid w:val="00A737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uperfinanciera.gov.co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71A94B2A6F124097B73DC7037F8A53" ma:contentTypeVersion="8" ma:contentTypeDescription="Create a new document." ma:contentTypeScope="" ma:versionID="1e8bbdf4164d280dca9dbdc47c860f33">
  <xsd:schema xmlns:xsd="http://www.w3.org/2001/XMLSchema" xmlns:xs="http://www.w3.org/2001/XMLSchema" xmlns:p="http://schemas.microsoft.com/office/2006/metadata/properties" xmlns:ns2="aeefa014-0642-44e1-be92-64648ad07d09" xmlns:ns3="8a5321c4-a212-4a08-9009-4a0d20160ba0" targetNamespace="http://schemas.microsoft.com/office/2006/metadata/properties" ma:root="true" ma:fieldsID="f5446dfe87a8300a2cb9dbf81b53c0dc" ns2:_="" ns3:_="">
    <xsd:import namespace="aeefa014-0642-44e1-be92-64648ad07d09"/>
    <xsd:import namespace="8a5321c4-a212-4a08-9009-4a0d20160b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fa014-0642-44e1-be92-64648ad07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321c4-a212-4a08-9009-4a0d20160b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9EED93-3222-4425-ABBD-066BE79877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966DDD-9B19-454F-95D8-3B2210E378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94651B-BEC6-4A13-886E-149BBCAFEE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76D92B-DF84-47BA-9F21-21AB7DABE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efa014-0642-44e1-be92-64648ad07d09"/>
    <ds:schemaRef ds:uri="8a5321c4-a212-4a08-9009-4a0d20160b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885</Words>
  <Characters>4868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 Marcela Gutierrez Bohorquez</dc:creator>
  <cp:lastModifiedBy>Gabriel Armando Ospina Garcia</cp:lastModifiedBy>
  <cp:revision>15</cp:revision>
  <cp:lastPrinted>2017-09-15T20:05:00Z</cp:lastPrinted>
  <dcterms:created xsi:type="dcterms:W3CDTF">2021-04-15T22:02:00Z</dcterms:created>
  <dcterms:modified xsi:type="dcterms:W3CDTF">2021-05-11T00:23:00Z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0x0101000471A94B2A6F124097B73DC7037F8A53</vt:lpwstr>
  </property>
</Properties>
</file>